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68515" w14:textId="129CAE9E" w:rsidR="00644C45" w:rsidRPr="008F72A7" w:rsidRDefault="00372373" w:rsidP="00372373">
      <w:pPr>
        <w:jc w:val="center"/>
        <w:rPr>
          <w:b/>
          <w:sz w:val="28"/>
          <w:szCs w:val="28"/>
        </w:rPr>
      </w:pPr>
      <w:r>
        <w:rPr>
          <w:b/>
          <w:noProof/>
          <w:sz w:val="28"/>
          <w:szCs w:val="28"/>
        </w:rPr>
        <w:drawing>
          <wp:anchor distT="0" distB="0" distL="114300" distR="114300" simplePos="0" relativeHeight="251658240" behindDoc="0" locked="0" layoutInCell="1" allowOverlap="1" wp14:anchorId="5FDA0898" wp14:editId="7CC05745">
            <wp:simplePos x="0" y="0"/>
            <wp:positionH relativeFrom="margin">
              <wp:align>left</wp:align>
            </wp:positionH>
            <wp:positionV relativeFrom="page">
              <wp:posOffset>189368</wp:posOffset>
            </wp:positionV>
            <wp:extent cx="1490472" cy="585216"/>
            <wp:effectExtent l="0" t="0" r="0" b="0"/>
            <wp:wrapTopAndBottom/>
            <wp:docPr id="1630859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59264" behindDoc="0" locked="0" layoutInCell="1" allowOverlap="1" wp14:anchorId="01898571" wp14:editId="45614DA7">
            <wp:simplePos x="0" y="0"/>
            <wp:positionH relativeFrom="margin">
              <wp:align>right</wp:align>
            </wp:positionH>
            <wp:positionV relativeFrom="page">
              <wp:align>top</wp:align>
            </wp:positionV>
            <wp:extent cx="1490472" cy="1069848"/>
            <wp:effectExtent l="0" t="0" r="0" b="0"/>
            <wp:wrapTopAndBottom/>
            <wp:docPr id="10272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6FA7" w:rsidRPr="008F72A7">
        <w:rPr>
          <w:b/>
          <w:sz w:val="28"/>
          <w:szCs w:val="28"/>
        </w:rPr>
        <w:t xml:space="preserve">Guide for </w:t>
      </w:r>
      <w:r w:rsidR="008F72A7">
        <w:rPr>
          <w:b/>
          <w:sz w:val="28"/>
          <w:szCs w:val="28"/>
        </w:rPr>
        <w:t>I</w:t>
      </w:r>
      <w:r w:rsidR="003A6FA7" w:rsidRPr="008F72A7">
        <w:rPr>
          <w:b/>
          <w:sz w:val="28"/>
          <w:szCs w:val="28"/>
        </w:rPr>
        <w:t>n-</w:t>
      </w:r>
      <w:r w:rsidR="008F72A7">
        <w:rPr>
          <w:b/>
          <w:sz w:val="28"/>
          <w:szCs w:val="28"/>
        </w:rPr>
        <w:t>D</w:t>
      </w:r>
      <w:r w:rsidR="003A6FA7" w:rsidRPr="008F72A7">
        <w:rPr>
          <w:b/>
          <w:sz w:val="28"/>
          <w:szCs w:val="28"/>
        </w:rPr>
        <w:t xml:space="preserve">epth </w:t>
      </w:r>
      <w:r w:rsidR="008F72A7">
        <w:rPr>
          <w:b/>
          <w:sz w:val="28"/>
          <w:szCs w:val="28"/>
        </w:rPr>
        <w:t>I</w:t>
      </w:r>
      <w:r w:rsidR="003A6FA7" w:rsidRPr="008F72A7">
        <w:rPr>
          <w:b/>
          <w:sz w:val="28"/>
          <w:szCs w:val="28"/>
        </w:rPr>
        <w:t xml:space="preserve">nterview and </w:t>
      </w:r>
      <w:r w:rsidR="008F72A7">
        <w:rPr>
          <w:b/>
          <w:sz w:val="28"/>
          <w:szCs w:val="28"/>
        </w:rPr>
        <w:t>F</w:t>
      </w:r>
      <w:r w:rsidR="003A6FA7" w:rsidRPr="008F72A7">
        <w:rPr>
          <w:b/>
          <w:sz w:val="28"/>
          <w:szCs w:val="28"/>
        </w:rPr>
        <w:t xml:space="preserve">ocus </w:t>
      </w:r>
      <w:r w:rsidR="008F72A7">
        <w:rPr>
          <w:b/>
          <w:sz w:val="28"/>
          <w:szCs w:val="28"/>
        </w:rPr>
        <w:t>G</w:t>
      </w:r>
      <w:r w:rsidR="003A6FA7" w:rsidRPr="008F72A7">
        <w:rPr>
          <w:b/>
          <w:sz w:val="28"/>
          <w:szCs w:val="28"/>
        </w:rPr>
        <w:t xml:space="preserve">roup </w:t>
      </w:r>
      <w:r w:rsidR="008F72A7">
        <w:rPr>
          <w:b/>
          <w:sz w:val="28"/>
          <w:szCs w:val="28"/>
        </w:rPr>
        <w:t>D</w:t>
      </w:r>
      <w:r w:rsidR="003A6FA7" w:rsidRPr="008F72A7">
        <w:rPr>
          <w:b/>
          <w:sz w:val="28"/>
          <w:szCs w:val="28"/>
        </w:rPr>
        <w:t>iscussion</w:t>
      </w:r>
    </w:p>
    <w:p w14:paraId="0E8C3D24" w14:textId="314883F4" w:rsidR="00BF5CBE" w:rsidRPr="00025A42" w:rsidRDefault="00BF5CBE" w:rsidP="00025A42">
      <w:pPr>
        <w:rPr>
          <w:i/>
        </w:rPr>
      </w:pPr>
      <w:r w:rsidRPr="00A502D3">
        <w:rPr>
          <w:b/>
          <w:i/>
        </w:rPr>
        <w:t>Note</w:t>
      </w:r>
      <w:r w:rsidRPr="00025A42">
        <w:rPr>
          <w:i/>
        </w:rPr>
        <w:t>: Questions below are indicatives. Sufficient probe</w:t>
      </w:r>
      <w:r w:rsidR="00151D30">
        <w:rPr>
          <w:i/>
        </w:rPr>
        <w:t>s</w:t>
      </w:r>
      <w:r w:rsidRPr="00025A42">
        <w:rPr>
          <w:i/>
        </w:rPr>
        <w:t xml:space="preserve"> should be made</w:t>
      </w:r>
      <w:r w:rsidR="00151D30">
        <w:rPr>
          <w:i/>
        </w:rPr>
        <w:t>,</w:t>
      </w:r>
      <w:r w:rsidRPr="00025A42">
        <w:rPr>
          <w:i/>
        </w:rPr>
        <w:t xml:space="preserve"> </w:t>
      </w:r>
      <w:r w:rsidR="00633614" w:rsidRPr="00025A42">
        <w:rPr>
          <w:i/>
        </w:rPr>
        <w:t xml:space="preserve">and additional relevant follow-up questions raised </w:t>
      </w:r>
      <w:r w:rsidRPr="00025A42">
        <w:rPr>
          <w:i/>
        </w:rPr>
        <w:t xml:space="preserve">to guide the interview or discussion </w:t>
      </w:r>
      <w:proofErr w:type="gramStart"/>
      <w:r w:rsidRPr="00025A42">
        <w:rPr>
          <w:i/>
        </w:rPr>
        <w:t>in order to</w:t>
      </w:r>
      <w:proofErr w:type="gramEnd"/>
      <w:r w:rsidRPr="00025A42">
        <w:rPr>
          <w:i/>
        </w:rPr>
        <w:t xml:space="preserve"> ensure that substantive responses are obtained</w:t>
      </w:r>
      <w:r w:rsidR="00633614" w:rsidRPr="00025A42">
        <w:rPr>
          <w:i/>
        </w:rPr>
        <w:t xml:space="preserve"> to each main question</w:t>
      </w:r>
      <w:r w:rsidRPr="00025A42">
        <w:rPr>
          <w:i/>
        </w:rPr>
        <w:t xml:space="preserve">. </w:t>
      </w:r>
      <w:r w:rsidR="00025A42" w:rsidRPr="00025A42">
        <w:rPr>
          <w:i/>
        </w:rPr>
        <w:t>Questions must be appropriately adapted to the respondent(s).</w:t>
      </w:r>
    </w:p>
    <w:tbl>
      <w:tblPr>
        <w:tblStyle w:val="TableGrid"/>
        <w:tblW w:w="14130" w:type="dxa"/>
        <w:tblInd w:w="-702" w:type="dxa"/>
        <w:tblLayout w:type="fixed"/>
        <w:tblLook w:val="04A0" w:firstRow="1" w:lastRow="0" w:firstColumn="1" w:lastColumn="0" w:noHBand="0" w:noVBand="1"/>
      </w:tblPr>
      <w:tblGrid>
        <w:gridCol w:w="6930"/>
        <w:gridCol w:w="1620"/>
        <w:gridCol w:w="1980"/>
        <w:gridCol w:w="1350"/>
        <w:gridCol w:w="1260"/>
        <w:gridCol w:w="990"/>
      </w:tblGrid>
      <w:tr w:rsidR="00633614" w:rsidRPr="00CE045D" w14:paraId="7175C90F" w14:textId="77777777" w:rsidTr="00507823">
        <w:tc>
          <w:tcPr>
            <w:tcW w:w="6930" w:type="dxa"/>
            <w:vAlign w:val="center"/>
          </w:tcPr>
          <w:p w14:paraId="35123EA2" w14:textId="77777777" w:rsidR="00823224" w:rsidRPr="00CE045D" w:rsidRDefault="00823224" w:rsidP="00CE045D">
            <w:pPr>
              <w:rPr>
                <w:b/>
                <w:sz w:val="20"/>
                <w:szCs w:val="20"/>
              </w:rPr>
            </w:pPr>
            <w:r w:rsidRPr="00CE045D">
              <w:rPr>
                <w:b/>
                <w:sz w:val="20"/>
                <w:szCs w:val="20"/>
              </w:rPr>
              <w:t>Research question</w:t>
            </w:r>
            <w:r w:rsidR="00633614">
              <w:rPr>
                <w:b/>
                <w:sz w:val="20"/>
                <w:szCs w:val="20"/>
              </w:rPr>
              <w:t>s</w:t>
            </w:r>
          </w:p>
        </w:tc>
        <w:tc>
          <w:tcPr>
            <w:tcW w:w="1620" w:type="dxa"/>
          </w:tcPr>
          <w:p w14:paraId="17F99B4E" w14:textId="77777777" w:rsidR="00823224" w:rsidRPr="00CE045D" w:rsidRDefault="00823224">
            <w:pPr>
              <w:rPr>
                <w:rFonts w:cs="Calibri"/>
                <w:sz w:val="20"/>
                <w:szCs w:val="20"/>
              </w:rPr>
            </w:pPr>
            <w:r w:rsidRPr="00CE045D">
              <w:rPr>
                <w:rFonts w:cs="Calibri"/>
                <w:sz w:val="20"/>
                <w:szCs w:val="20"/>
              </w:rPr>
              <w:t>National, provincial and district health officials; Government staff involved in CRVS</w:t>
            </w:r>
          </w:p>
          <w:p w14:paraId="5DC7B9A1" w14:textId="77777777" w:rsidR="00CE045D" w:rsidRPr="00CE045D" w:rsidRDefault="00CE045D">
            <w:pPr>
              <w:rPr>
                <w:b/>
                <w:sz w:val="20"/>
                <w:szCs w:val="20"/>
              </w:rPr>
            </w:pPr>
            <w:r w:rsidRPr="00CE045D">
              <w:rPr>
                <w:rFonts w:cs="Calibri"/>
                <w:b/>
                <w:sz w:val="20"/>
                <w:szCs w:val="20"/>
              </w:rPr>
              <w:t>(In-depth interview)</w:t>
            </w:r>
          </w:p>
        </w:tc>
        <w:tc>
          <w:tcPr>
            <w:tcW w:w="1980" w:type="dxa"/>
          </w:tcPr>
          <w:p w14:paraId="52293B77" w14:textId="77777777" w:rsidR="00823224" w:rsidRPr="00CE045D" w:rsidRDefault="00823224">
            <w:pPr>
              <w:rPr>
                <w:rFonts w:cs="Calibri"/>
                <w:sz w:val="20"/>
                <w:szCs w:val="20"/>
              </w:rPr>
            </w:pPr>
            <w:r w:rsidRPr="00CE045D">
              <w:rPr>
                <w:rFonts w:cs="Calibri"/>
                <w:sz w:val="20"/>
                <w:szCs w:val="20"/>
              </w:rPr>
              <w:t>Community and local leaders, key informants, existing community health workers/community volunteers, women of reproductive age</w:t>
            </w:r>
          </w:p>
          <w:p w14:paraId="12DB263D" w14:textId="77777777" w:rsidR="00CE045D" w:rsidRPr="00CE045D" w:rsidRDefault="00CE045D">
            <w:pPr>
              <w:rPr>
                <w:b/>
                <w:sz w:val="20"/>
                <w:szCs w:val="20"/>
              </w:rPr>
            </w:pPr>
            <w:r w:rsidRPr="00CE045D">
              <w:rPr>
                <w:b/>
                <w:sz w:val="20"/>
                <w:szCs w:val="20"/>
              </w:rPr>
              <w:t>(In-depth interview)</w:t>
            </w:r>
          </w:p>
        </w:tc>
        <w:tc>
          <w:tcPr>
            <w:tcW w:w="1350" w:type="dxa"/>
          </w:tcPr>
          <w:p w14:paraId="7C56BC1C" w14:textId="77777777" w:rsidR="00823224" w:rsidRPr="00CE045D" w:rsidRDefault="00823224">
            <w:pPr>
              <w:rPr>
                <w:rFonts w:cs="Calibri"/>
                <w:sz w:val="20"/>
                <w:szCs w:val="20"/>
              </w:rPr>
            </w:pPr>
            <w:r w:rsidRPr="00CE045D">
              <w:rPr>
                <w:rFonts w:cs="Calibri"/>
                <w:sz w:val="20"/>
                <w:szCs w:val="20"/>
              </w:rPr>
              <w:t xml:space="preserve">Mothers of young children living in </w:t>
            </w:r>
            <w:proofErr w:type="gramStart"/>
            <w:r w:rsidRPr="00CE045D">
              <w:rPr>
                <w:rFonts w:cs="Calibri"/>
                <w:sz w:val="20"/>
                <w:szCs w:val="20"/>
              </w:rPr>
              <w:t>study</w:t>
            </w:r>
            <w:proofErr w:type="gramEnd"/>
            <w:r w:rsidRPr="00CE045D">
              <w:rPr>
                <w:rFonts w:cs="Calibri"/>
                <w:sz w:val="20"/>
                <w:szCs w:val="20"/>
              </w:rPr>
              <w:t xml:space="preserve"> community</w:t>
            </w:r>
          </w:p>
          <w:p w14:paraId="267B8917" w14:textId="77777777" w:rsidR="00CE045D" w:rsidRPr="00CE045D" w:rsidRDefault="00CE045D">
            <w:pPr>
              <w:rPr>
                <w:b/>
                <w:sz w:val="20"/>
                <w:szCs w:val="20"/>
              </w:rPr>
            </w:pPr>
            <w:r w:rsidRPr="00CE045D">
              <w:rPr>
                <w:rFonts w:cs="Calibri"/>
                <w:b/>
                <w:sz w:val="20"/>
                <w:szCs w:val="20"/>
              </w:rPr>
              <w:t>(Focus group discussion)</w:t>
            </w:r>
          </w:p>
        </w:tc>
        <w:tc>
          <w:tcPr>
            <w:tcW w:w="1260" w:type="dxa"/>
          </w:tcPr>
          <w:p w14:paraId="6C470833" w14:textId="77777777" w:rsidR="00823224" w:rsidRPr="00CE045D" w:rsidRDefault="00823224">
            <w:pPr>
              <w:rPr>
                <w:sz w:val="20"/>
                <w:szCs w:val="20"/>
              </w:rPr>
            </w:pPr>
            <w:r w:rsidRPr="00CE045D">
              <w:rPr>
                <w:rFonts w:cs="Calibri"/>
                <w:sz w:val="20"/>
                <w:szCs w:val="20"/>
              </w:rPr>
              <w:t>Women of reproductive age with no children</w:t>
            </w:r>
            <w:r w:rsidR="00CE045D" w:rsidRPr="00CE045D">
              <w:rPr>
                <w:rFonts w:cs="Calibri"/>
                <w:sz w:val="20"/>
                <w:szCs w:val="20"/>
              </w:rPr>
              <w:t xml:space="preserve"> </w:t>
            </w:r>
            <w:r w:rsidR="00CE045D" w:rsidRPr="00CE045D">
              <w:rPr>
                <w:rFonts w:cs="Calibri"/>
                <w:b/>
                <w:sz w:val="20"/>
                <w:szCs w:val="20"/>
              </w:rPr>
              <w:t>(Focus group discussion)</w:t>
            </w:r>
          </w:p>
        </w:tc>
        <w:tc>
          <w:tcPr>
            <w:tcW w:w="990" w:type="dxa"/>
          </w:tcPr>
          <w:p w14:paraId="7C128C5A" w14:textId="77777777" w:rsidR="00823224" w:rsidRPr="00CE045D" w:rsidRDefault="00823224">
            <w:pPr>
              <w:rPr>
                <w:rFonts w:cs="Calibri"/>
                <w:sz w:val="20"/>
                <w:szCs w:val="20"/>
              </w:rPr>
            </w:pPr>
            <w:r w:rsidRPr="00CE045D">
              <w:rPr>
                <w:rFonts w:cs="Calibri"/>
                <w:sz w:val="20"/>
                <w:szCs w:val="20"/>
              </w:rPr>
              <w:t>Fathers of young children</w:t>
            </w:r>
          </w:p>
          <w:p w14:paraId="6E9F5466" w14:textId="77777777" w:rsidR="00CE045D" w:rsidRPr="00CE045D" w:rsidRDefault="00CE045D">
            <w:pPr>
              <w:rPr>
                <w:b/>
                <w:sz w:val="20"/>
                <w:szCs w:val="20"/>
              </w:rPr>
            </w:pPr>
            <w:r w:rsidRPr="00CE045D">
              <w:rPr>
                <w:rFonts w:cs="Calibri"/>
                <w:b/>
                <w:sz w:val="20"/>
                <w:szCs w:val="20"/>
              </w:rPr>
              <w:t>(Focus group discussion)</w:t>
            </w:r>
          </w:p>
        </w:tc>
      </w:tr>
      <w:tr w:rsidR="00633614" w:rsidRPr="00CE045D" w14:paraId="1F8C0129" w14:textId="77777777" w:rsidTr="0067317C">
        <w:trPr>
          <w:trHeight w:val="2960"/>
        </w:trPr>
        <w:tc>
          <w:tcPr>
            <w:tcW w:w="6930" w:type="dxa"/>
          </w:tcPr>
          <w:p w14:paraId="4EAF35F7" w14:textId="77777777" w:rsidR="00CE045D" w:rsidRPr="00507823" w:rsidRDefault="00CE045D" w:rsidP="00CE045D">
            <w:pPr>
              <w:pStyle w:val="ListParagraph"/>
              <w:numPr>
                <w:ilvl w:val="0"/>
                <w:numId w:val="4"/>
              </w:numPr>
              <w:ind w:left="522"/>
              <w:jc w:val="both"/>
              <w:rPr>
                <w:rFonts w:cstheme="minorHAnsi"/>
                <w:b/>
                <w:sz w:val="20"/>
                <w:szCs w:val="20"/>
              </w:rPr>
            </w:pPr>
            <w:r w:rsidRPr="00507823">
              <w:rPr>
                <w:rFonts w:cstheme="minorHAnsi"/>
                <w:b/>
                <w:sz w:val="20"/>
                <w:szCs w:val="20"/>
              </w:rPr>
              <w:t>Are there currently available approaches for identifying vital events at community level? How are these approaches functioning? (e.g. village registers held by community chiefs</w:t>
            </w:r>
            <w:r w:rsidR="00465923">
              <w:rPr>
                <w:rFonts w:cstheme="minorHAnsi"/>
                <w:b/>
                <w:sz w:val="20"/>
                <w:szCs w:val="20"/>
              </w:rPr>
              <w:t>; Community health worker reporting</w:t>
            </w:r>
            <w:r w:rsidRPr="00507823">
              <w:rPr>
                <w:rFonts w:cstheme="minorHAnsi"/>
                <w:b/>
                <w:sz w:val="20"/>
                <w:szCs w:val="20"/>
              </w:rPr>
              <w:t>)</w:t>
            </w:r>
          </w:p>
          <w:p w14:paraId="32B625C4" w14:textId="77777777" w:rsidR="003A6FA7" w:rsidRDefault="003A6FA7" w:rsidP="003A6FA7">
            <w:pPr>
              <w:pStyle w:val="ListParagraph"/>
              <w:numPr>
                <w:ilvl w:val="1"/>
                <w:numId w:val="4"/>
              </w:numPr>
              <w:ind w:left="882"/>
              <w:jc w:val="both"/>
              <w:rPr>
                <w:rFonts w:cstheme="minorHAnsi"/>
                <w:sz w:val="20"/>
                <w:szCs w:val="20"/>
              </w:rPr>
            </w:pPr>
            <w:r>
              <w:rPr>
                <w:rFonts w:cstheme="minorHAnsi"/>
                <w:sz w:val="20"/>
                <w:szCs w:val="20"/>
              </w:rPr>
              <w:t>Do you know if there exist approaches for systematically identifying vital events such pregnancies, births and deaths at community level?</w:t>
            </w:r>
          </w:p>
          <w:p w14:paraId="10D38C4C" w14:textId="77777777" w:rsidR="003A6FA7" w:rsidRDefault="003A6FA7" w:rsidP="003A6FA7">
            <w:pPr>
              <w:pStyle w:val="ListParagraph"/>
              <w:numPr>
                <w:ilvl w:val="1"/>
                <w:numId w:val="4"/>
              </w:numPr>
              <w:ind w:left="882"/>
              <w:jc w:val="both"/>
              <w:rPr>
                <w:rFonts w:cstheme="minorHAnsi"/>
                <w:sz w:val="20"/>
                <w:szCs w:val="20"/>
              </w:rPr>
            </w:pPr>
            <w:r>
              <w:rPr>
                <w:rFonts w:cstheme="minorHAnsi"/>
                <w:sz w:val="20"/>
                <w:szCs w:val="20"/>
              </w:rPr>
              <w:t xml:space="preserve">If yes, who </w:t>
            </w:r>
            <w:proofErr w:type="gramStart"/>
            <w:r>
              <w:rPr>
                <w:rFonts w:cstheme="minorHAnsi"/>
                <w:sz w:val="20"/>
                <w:szCs w:val="20"/>
              </w:rPr>
              <w:t>are</w:t>
            </w:r>
            <w:proofErr w:type="gramEnd"/>
            <w:r>
              <w:rPr>
                <w:rFonts w:cstheme="minorHAnsi"/>
                <w:sz w:val="20"/>
                <w:szCs w:val="20"/>
              </w:rPr>
              <w:t xml:space="preserve"> doing the reporting?</w:t>
            </w:r>
          </w:p>
          <w:p w14:paraId="1EBA0D03" w14:textId="77777777" w:rsidR="003A6FA7" w:rsidRDefault="003A6FA7" w:rsidP="003A6FA7">
            <w:pPr>
              <w:pStyle w:val="ListParagraph"/>
              <w:numPr>
                <w:ilvl w:val="1"/>
                <w:numId w:val="4"/>
              </w:numPr>
              <w:ind w:left="882"/>
              <w:jc w:val="both"/>
              <w:rPr>
                <w:rFonts w:cstheme="minorHAnsi"/>
                <w:sz w:val="20"/>
                <w:szCs w:val="20"/>
              </w:rPr>
            </w:pPr>
            <w:proofErr w:type="gramStart"/>
            <w:r>
              <w:rPr>
                <w:rFonts w:cstheme="minorHAnsi"/>
                <w:sz w:val="20"/>
                <w:szCs w:val="20"/>
              </w:rPr>
              <w:t>Are</w:t>
            </w:r>
            <w:proofErr w:type="gramEnd"/>
            <w:r>
              <w:rPr>
                <w:rFonts w:cstheme="minorHAnsi"/>
                <w:sz w:val="20"/>
                <w:szCs w:val="20"/>
              </w:rPr>
              <w:t xml:space="preserve"> the data submitted anywhere? Where? </w:t>
            </w:r>
          </w:p>
          <w:p w14:paraId="6291F7EA" w14:textId="77777777" w:rsidR="003A6FA7" w:rsidRDefault="003A6FA7" w:rsidP="003A6FA7">
            <w:pPr>
              <w:pStyle w:val="ListParagraph"/>
              <w:numPr>
                <w:ilvl w:val="1"/>
                <w:numId w:val="4"/>
              </w:numPr>
              <w:ind w:left="882"/>
              <w:jc w:val="both"/>
              <w:rPr>
                <w:rFonts w:cstheme="minorHAnsi"/>
                <w:sz w:val="20"/>
                <w:szCs w:val="20"/>
              </w:rPr>
            </w:pPr>
            <w:proofErr w:type="gramStart"/>
            <w:r>
              <w:rPr>
                <w:rFonts w:cstheme="minorHAnsi"/>
                <w:sz w:val="20"/>
                <w:szCs w:val="20"/>
              </w:rPr>
              <w:t>Are</w:t>
            </w:r>
            <w:proofErr w:type="gramEnd"/>
            <w:r>
              <w:rPr>
                <w:rFonts w:cstheme="minorHAnsi"/>
                <w:sz w:val="20"/>
                <w:szCs w:val="20"/>
              </w:rPr>
              <w:t xml:space="preserve"> the data used for any purpose?</w:t>
            </w:r>
          </w:p>
          <w:p w14:paraId="14E0C552" w14:textId="77777777" w:rsidR="003A6FA7" w:rsidRDefault="003A6FA7" w:rsidP="003A6FA7">
            <w:pPr>
              <w:pStyle w:val="ListParagraph"/>
              <w:numPr>
                <w:ilvl w:val="1"/>
                <w:numId w:val="4"/>
              </w:numPr>
              <w:ind w:left="882"/>
              <w:jc w:val="both"/>
              <w:rPr>
                <w:rFonts w:cstheme="minorHAnsi"/>
                <w:sz w:val="20"/>
                <w:szCs w:val="20"/>
              </w:rPr>
            </w:pPr>
            <w:r>
              <w:rPr>
                <w:rFonts w:cstheme="minorHAnsi"/>
                <w:sz w:val="20"/>
                <w:szCs w:val="20"/>
              </w:rPr>
              <w:t>Do you know the quality of those data?</w:t>
            </w:r>
          </w:p>
          <w:p w14:paraId="0DFE9131" w14:textId="77777777" w:rsidR="003A6FA7" w:rsidRDefault="003A6FA7" w:rsidP="003A6FA7">
            <w:pPr>
              <w:pStyle w:val="ListParagraph"/>
              <w:numPr>
                <w:ilvl w:val="1"/>
                <w:numId w:val="4"/>
              </w:numPr>
              <w:ind w:left="882"/>
              <w:jc w:val="both"/>
              <w:rPr>
                <w:rFonts w:cstheme="minorHAnsi"/>
                <w:sz w:val="20"/>
                <w:szCs w:val="20"/>
              </w:rPr>
            </w:pPr>
            <w:r>
              <w:rPr>
                <w:rFonts w:cstheme="minorHAnsi"/>
                <w:sz w:val="20"/>
                <w:szCs w:val="20"/>
              </w:rPr>
              <w:t xml:space="preserve">If </w:t>
            </w:r>
            <w:proofErr w:type="gramStart"/>
            <w:r>
              <w:rPr>
                <w:rFonts w:cstheme="minorHAnsi"/>
                <w:sz w:val="20"/>
                <w:szCs w:val="20"/>
              </w:rPr>
              <w:t>no</w:t>
            </w:r>
            <w:proofErr w:type="gramEnd"/>
            <w:r>
              <w:rPr>
                <w:rFonts w:cstheme="minorHAnsi"/>
                <w:sz w:val="20"/>
                <w:szCs w:val="20"/>
              </w:rPr>
              <w:t>, why do you think there are no such approach</w:t>
            </w:r>
            <w:r w:rsidR="00DC6AAB">
              <w:rPr>
                <w:rFonts w:cstheme="minorHAnsi"/>
                <w:sz w:val="20"/>
                <w:szCs w:val="20"/>
              </w:rPr>
              <w:t>es</w:t>
            </w:r>
            <w:r>
              <w:rPr>
                <w:rFonts w:cstheme="minorHAnsi"/>
                <w:sz w:val="20"/>
                <w:szCs w:val="20"/>
              </w:rPr>
              <w:t xml:space="preserve"> right now?</w:t>
            </w:r>
          </w:p>
          <w:p w14:paraId="7A14B354" w14:textId="77777777" w:rsidR="00823224" w:rsidRDefault="003A6FA7" w:rsidP="0067317C">
            <w:pPr>
              <w:pStyle w:val="ListParagraph"/>
              <w:numPr>
                <w:ilvl w:val="1"/>
                <w:numId w:val="4"/>
              </w:numPr>
              <w:ind w:left="882"/>
              <w:jc w:val="both"/>
              <w:rPr>
                <w:rFonts w:cstheme="minorHAnsi"/>
                <w:sz w:val="20"/>
                <w:szCs w:val="20"/>
              </w:rPr>
            </w:pPr>
            <w:r>
              <w:rPr>
                <w:rFonts w:cstheme="minorHAnsi"/>
                <w:sz w:val="20"/>
                <w:szCs w:val="20"/>
              </w:rPr>
              <w:t xml:space="preserve">Do you think such </w:t>
            </w:r>
            <w:proofErr w:type="gramStart"/>
            <w:r>
              <w:rPr>
                <w:rFonts w:cstheme="minorHAnsi"/>
                <w:sz w:val="20"/>
                <w:szCs w:val="20"/>
              </w:rPr>
              <w:t>approach</w:t>
            </w:r>
            <w:proofErr w:type="gramEnd"/>
            <w:r>
              <w:rPr>
                <w:rFonts w:cstheme="minorHAnsi"/>
                <w:sz w:val="20"/>
                <w:szCs w:val="20"/>
              </w:rPr>
              <w:t xml:space="preserve"> is feasible in the country (or in your community?)</w:t>
            </w:r>
          </w:p>
          <w:p w14:paraId="07309601" w14:textId="77777777" w:rsidR="00BB14D3" w:rsidRDefault="00BB14D3" w:rsidP="0067317C">
            <w:pPr>
              <w:pStyle w:val="ListParagraph"/>
              <w:numPr>
                <w:ilvl w:val="1"/>
                <w:numId w:val="4"/>
              </w:numPr>
              <w:ind w:left="882"/>
              <w:jc w:val="both"/>
              <w:rPr>
                <w:rFonts w:cstheme="minorHAnsi"/>
                <w:sz w:val="20"/>
                <w:szCs w:val="20"/>
              </w:rPr>
            </w:pPr>
            <w:r>
              <w:rPr>
                <w:rFonts w:cstheme="minorHAnsi"/>
                <w:sz w:val="20"/>
                <w:szCs w:val="20"/>
              </w:rPr>
              <w:t>How would data from such system help you and the country in decision making?</w:t>
            </w:r>
            <w:r w:rsidR="005108BA">
              <w:rPr>
                <w:rFonts w:cstheme="minorHAnsi"/>
                <w:sz w:val="20"/>
                <w:szCs w:val="20"/>
              </w:rPr>
              <w:t xml:space="preserve"> What would you like to obtain from </w:t>
            </w:r>
            <w:proofErr w:type="gramStart"/>
            <w:r w:rsidR="005108BA">
              <w:rPr>
                <w:rFonts w:cstheme="minorHAnsi"/>
                <w:sz w:val="20"/>
                <w:szCs w:val="20"/>
              </w:rPr>
              <w:t>those</w:t>
            </w:r>
            <w:proofErr w:type="gramEnd"/>
            <w:r w:rsidR="005108BA">
              <w:rPr>
                <w:rFonts w:cstheme="minorHAnsi"/>
                <w:sz w:val="20"/>
                <w:szCs w:val="20"/>
              </w:rPr>
              <w:t xml:space="preserve"> data?</w:t>
            </w:r>
          </w:p>
          <w:p w14:paraId="5E36427D" w14:textId="77777777" w:rsidR="005108BA" w:rsidRDefault="005108BA" w:rsidP="0067317C">
            <w:pPr>
              <w:pStyle w:val="ListParagraph"/>
              <w:numPr>
                <w:ilvl w:val="1"/>
                <w:numId w:val="4"/>
              </w:numPr>
              <w:ind w:left="882"/>
              <w:jc w:val="both"/>
              <w:rPr>
                <w:rFonts w:cstheme="minorHAnsi"/>
                <w:sz w:val="20"/>
                <w:szCs w:val="20"/>
              </w:rPr>
            </w:pPr>
            <w:r>
              <w:rPr>
                <w:rFonts w:cstheme="minorHAnsi"/>
                <w:sz w:val="20"/>
                <w:szCs w:val="20"/>
              </w:rPr>
              <w:t xml:space="preserve">What do you think about electronic </w:t>
            </w:r>
            <w:proofErr w:type="gramStart"/>
            <w:r>
              <w:rPr>
                <w:rFonts w:cstheme="minorHAnsi"/>
                <w:sz w:val="20"/>
                <w:szCs w:val="20"/>
              </w:rPr>
              <w:t>report</w:t>
            </w:r>
            <w:proofErr w:type="gramEnd"/>
            <w:r>
              <w:rPr>
                <w:rFonts w:cstheme="minorHAnsi"/>
                <w:sz w:val="20"/>
                <w:szCs w:val="20"/>
              </w:rPr>
              <w:t xml:space="preserve"> within communities using cellphones?</w:t>
            </w:r>
          </w:p>
          <w:p w14:paraId="6DF75AD5" w14:textId="77777777" w:rsidR="0095092B" w:rsidRPr="0067317C" w:rsidRDefault="0095092B" w:rsidP="0095092B">
            <w:pPr>
              <w:pStyle w:val="ListParagraph"/>
              <w:ind w:left="882"/>
              <w:jc w:val="both"/>
              <w:rPr>
                <w:rFonts w:cstheme="minorHAnsi"/>
                <w:sz w:val="20"/>
                <w:szCs w:val="20"/>
              </w:rPr>
            </w:pPr>
          </w:p>
        </w:tc>
        <w:tc>
          <w:tcPr>
            <w:tcW w:w="1620" w:type="dxa"/>
            <w:vAlign w:val="center"/>
          </w:tcPr>
          <w:p w14:paraId="45649F9B" w14:textId="77777777" w:rsidR="00823224" w:rsidRPr="00633614" w:rsidRDefault="00BF5CBE" w:rsidP="00BF5CBE">
            <w:pPr>
              <w:jc w:val="center"/>
              <w:rPr>
                <w:sz w:val="40"/>
                <w:szCs w:val="20"/>
              </w:rPr>
            </w:pPr>
            <w:r w:rsidRPr="00633614">
              <w:rPr>
                <w:sz w:val="40"/>
                <w:szCs w:val="20"/>
              </w:rPr>
              <w:sym w:font="Wingdings 2" w:char="F050"/>
            </w:r>
          </w:p>
        </w:tc>
        <w:tc>
          <w:tcPr>
            <w:tcW w:w="1980" w:type="dxa"/>
            <w:vAlign w:val="center"/>
          </w:tcPr>
          <w:p w14:paraId="404BCB76" w14:textId="77777777" w:rsidR="00823224" w:rsidRPr="00633614" w:rsidRDefault="00823224" w:rsidP="00BF5CBE">
            <w:pPr>
              <w:jc w:val="center"/>
              <w:rPr>
                <w:sz w:val="40"/>
                <w:szCs w:val="20"/>
              </w:rPr>
            </w:pPr>
          </w:p>
        </w:tc>
        <w:tc>
          <w:tcPr>
            <w:tcW w:w="1350" w:type="dxa"/>
            <w:vAlign w:val="center"/>
          </w:tcPr>
          <w:p w14:paraId="36C932A7" w14:textId="77777777" w:rsidR="00823224" w:rsidRPr="00633614" w:rsidRDefault="00823224" w:rsidP="00BF5CBE">
            <w:pPr>
              <w:jc w:val="center"/>
              <w:rPr>
                <w:sz w:val="40"/>
                <w:szCs w:val="20"/>
              </w:rPr>
            </w:pPr>
          </w:p>
        </w:tc>
        <w:tc>
          <w:tcPr>
            <w:tcW w:w="1260" w:type="dxa"/>
            <w:vAlign w:val="center"/>
          </w:tcPr>
          <w:p w14:paraId="5FA900C4" w14:textId="77777777" w:rsidR="00823224" w:rsidRPr="00633614" w:rsidRDefault="00823224" w:rsidP="00BF5CBE">
            <w:pPr>
              <w:jc w:val="center"/>
              <w:rPr>
                <w:sz w:val="40"/>
                <w:szCs w:val="20"/>
              </w:rPr>
            </w:pPr>
          </w:p>
        </w:tc>
        <w:tc>
          <w:tcPr>
            <w:tcW w:w="990" w:type="dxa"/>
            <w:vAlign w:val="center"/>
          </w:tcPr>
          <w:p w14:paraId="718F3FB5" w14:textId="77777777" w:rsidR="00823224" w:rsidRPr="00633614" w:rsidRDefault="00823224" w:rsidP="00BF5CBE">
            <w:pPr>
              <w:jc w:val="center"/>
              <w:rPr>
                <w:sz w:val="40"/>
                <w:szCs w:val="20"/>
              </w:rPr>
            </w:pPr>
          </w:p>
        </w:tc>
      </w:tr>
      <w:tr w:rsidR="00633614" w:rsidRPr="00CE045D" w14:paraId="19EE1C10" w14:textId="77777777" w:rsidTr="0067317C">
        <w:trPr>
          <w:trHeight w:val="431"/>
        </w:trPr>
        <w:tc>
          <w:tcPr>
            <w:tcW w:w="6930" w:type="dxa"/>
          </w:tcPr>
          <w:p w14:paraId="591545DA" w14:textId="77777777" w:rsidR="00823224" w:rsidRPr="00507823" w:rsidRDefault="00CE045D" w:rsidP="00CE045D">
            <w:pPr>
              <w:pStyle w:val="ListParagraph"/>
              <w:numPr>
                <w:ilvl w:val="0"/>
                <w:numId w:val="4"/>
              </w:numPr>
              <w:ind w:left="522"/>
              <w:rPr>
                <w:b/>
                <w:sz w:val="20"/>
                <w:szCs w:val="20"/>
              </w:rPr>
            </w:pPr>
            <w:r w:rsidRPr="00507823">
              <w:rPr>
                <w:rFonts w:cstheme="minorHAnsi"/>
                <w:b/>
                <w:sz w:val="20"/>
                <w:szCs w:val="20"/>
              </w:rPr>
              <w:t xml:space="preserve">Who are the appropriate </w:t>
            </w:r>
            <w:proofErr w:type="gramStart"/>
            <w:r w:rsidRPr="00507823">
              <w:rPr>
                <w:rFonts w:cstheme="minorHAnsi"/>
                <w:b/>
                <w:sz w:val="20"/>
                <w:szCs w:val="20"/>
              </w:rPr>
              <w:t>persons</w:t>
            </w:r>
            <w:proofErr w:type="gramEnd"/>
            <w:r w:rsidRPr="00507823">
              <w:rPr>
                <w:rFonts w:cstheme="minorHAnsi"/>
                <w:b/>
                <w:sz w:val="20"/>
                <w:szCs w:val="20"/>
              </w:rPr>
              <w:t xml:space="preserve"> within communities who can serve a community surveillance </w:t>
            </w:r>
            <w:proofErr w:type="gramStart"/>
            <w:r w:rsidRPr="00507823">
              <w:rPr>
                <w:rFonts w:cstheme="minorHAnsi"/>
                <w:b/>
                <w:sz w:val="20"/>
                <w:szCs w:val="20"/>
              </w:rPr>
              <w:t>assistants</w:t>
            </w:r>
            <w:proofErr w:type="gramEnd"/>
            <w:r w:rsidRPr="00507823">
              <w:rPr>
                <w:rFonts w:cstheme="minorHAnsi"/>
                <w:b/>
                <w:sz w:val="20"/>
                <w:szCs w:val="20"/>
              </w:rPr>
              <w:t xml:space="preserve"> charge</w:t>
            </w:r>
            <w:r w:rsidR="0021022D" w:rsidRPr="00507823">
              <w:rPr>
                <w:rFonts w:cstheme="minorHAnsi"/>
                <w:b/>
                <w:sz w:val="20"/>
                <w:szCs w:val="20"/>
              </w:rPr>
              <w:t>d</w:t>
            </w:r>
            <w:r w:rsidRPr="00507823">
              <w:rPr>
                <w:rFonts w:cstheme="minorHAnsi"/>
                <w:b/>
                <w:sz w:val="20"/>
                <w:szCs w:val="20"/>
              </w:rPr>
              <w:t xml:space="preserve"> with identifying and reporting vital events, including pregnancies and pregnancy outcomes such as pregnancy loss and </w:t>
            </w:r>
            <w:proofErr w:type="gramStart"/>
            <w:r w:rsidRPr="00507823">
              <w:rPr>
                <w:rFonts w:cstheme="minorHAnsi"/>
                <w:b/>
                <w:sz w:val="20"/>
                <w:szCs w:val="20"/>
              </w:rPr>
              <w:t>stillbirths</w:t>
            </w:r>
            <w:proofErr w:type="gramEnd"/>
            <w:r w:rsidRPr="00507823">
              <w:rPr>
                <w:rFonts w:cstheme="minorHAnsi"/>
                <w:b/>
                <w:sz w:val="20"/>
                <w:szCs w:val="20"/>
              </w:rPr>
              <w:t>?</w:t>
            </w:r>
          </w:p>
          <w:p w14:paraId="2025B2BC" w14:textId="77777777" w:rsidR="00DC6AAB" w:rsidRDefault="00DC6AAB" w:rsidP="00DC6AAB">
            <w:pPr>
              <w:pStyle w:val="ListParagraph"/>
              <w:numPr>
                <w:ilvl w:val="1"/>
                <w:numId w:val="4"/>
              </w:numPr>
              <w:ind w:left="882"/>
              <w:rPr>
                <w:sz w:val="20"/>
                <w:szCs w:val="20"/>
              </w:rPr>
            </w:pPr>
            <w:r>
              <w:rPr>
                <w:sz w:val="20"/>
                <w:szCs w:val="20"/>
              </w:rPr>
              <w:lastRenderedPageBreak/>
              <w:t>Who in this community do you think can the community rely upon to identify pregnancies, births and deaths?</w:t>
            </w:r>
          </w:p>
          <w:p w14:paraId="61469768" w14:textId="77777777" w:rsidR="00DC6AAB" w:rsidRDefault="00DC6AAB" w:rsidP="00DC6AAB">
            <w:pPr>
              <w:pStyle w:val="ListParagraph"/>
              <w:numPr>
                <w:ilvl w:val="1"/>
                <w:numId w:val="4"/>
              </w:numPr>
              <w:ind w:left="882"/>
              <w:rPr>
                <w:sz w:val="20"/>
                <w:szCs w:val="20"/>
              </w:rPr>
            </w:pPr>
            <w:r>
              <w:rPr>
                <w:sz w:val="20"/>
                <w:szCs w:val="20"/>
              </w:rPr>
              <w:t xml:space="preserve">Are there people in this community who are </w:t>
            </w:r>
            <w:r w:rsidR="0067317C">
              <w:rPr>
                <w:sz w:val="20"/>
                <w:szCs w:val="20"/>
              </w:rPr>
              <w:t xml:space="preserve">already </w:t>
            </w:r>
            <w:r>
              <w:rPr>
                <w:sz w:val="20"/>
                <w:szCs w:val="20"/>
              </w:rPr>
              <w:t>doing this?</w:t>
            </w:r>
          </w:p>
          <w:p w14:paraId="6C2B6B10" w14:textId="77777777" w:rsidR="00DC6AAB" w:rsidRDefault="00DC6AAB" w:rsidP="00DC6AAB">
            <w:pPr>
              <w:pStyle w:val="ListParagraph"/>
              <w:numPr>
                <w:ilvl w:val="1"/>
                <w:numId w:val="4"/>
              </w:numPr>
              <w:ind w:left="882"/>
              <w:rPr>
                <w:sz w:val="20"/>
                <w:szCs w:val="20"/>
              </w:rPr>
            </w:pPr>
            <w:r>
              <w:rPr>
                <w:sz w:val="20"/>
                <w:szCs w:val="20"/>
              </w:rPr>
              <w:t>Can the community designate and trust someone to do this?</w:t>
            </w:r>
          </w:p>
          <w:p w14:paraId="7A00C5DD" w14:textId="77777777" w:rsidR="00DC6AAB" w:rsidRDefault="00DC6AAB" w:rsidP="00DC6AAB">
            <w:pPr>
              <w:pStyle w:val="ListParagraph"/>
              <w:numPr>
                <w:ilvl w:val="1"/>
                <w:numId w:val="4"/>
              </w:numPr>
              <w:ind w:left="882"/>
              <w:rPr>
                <w:sz w:val="20"/>
                <w:szCs w:val="20"/>
              </w:rPr>
            </w:pPr>
            <w:r>
              <w:rPr>
                <w:sz w:val="20"/>
                <w:szCs w:val="20"/>
              </w:rPr>
              <w:t xml:space="preserve">How can the community support such </w:t>
            </w:r>
            <w:proofErr w:type="gramStart"/>
            <w:r>
              <w:rPr>
                <w:sz w:val="20"/>
                <w:szCs w:val="20"/>
              </w:rPr>
              <w:t>person</w:t>
            </w:r>
            <w:proofErr w:type="gramEnd"/>
            <w:r>
              <w:rPr>
                <w:sz w:val="20"/>
                <w:szCs w:val="20"/>
              </w:rPr>
              <w:t xml:space="preserve"> to do his/her activity well?</w:t>
            </w:r>
          </w:p>
          <w:p w14:paraId="58B72F6F" w14:textId="77777777" w:rsidR="0095092B" w:rsidRPr="00CE045D" w:rsidRDefault="0095092B" w:rsidP="0095092B">
            <w:pPr>
              <w:pStyle w:val="ListParagraph"/>
              <w:ind w:left="882"/>
              <w:rPr>
                <w:sz w:val="20"/>
                <w:szCs w:val="20"/>
              </w:rPr>
            </w:pPr>
          </w:p>
        </w:tc>
        <w:tc>
          <w:tcPr>
            <w:tcW w:w="1620" w:type="dxa"/>
          </w:tcPr>
          <w:p w14:paraId="2C940895" w14:textId="77777777" w:rsidR="00823224" w:rsidRDefault="00823224">
            <w:pPr>
              <w:rPr>
                <w:rFonts w:ascii="Calibri" w:eastAsia="Calibri" w:hAnsi="Calibri" w:cs="Times New Roman"/>
                <w:sz w:val="20"/>
                <w:szCs w:val="20"/>
              </w:rPr>
            </w:pPr>
          </w:p>
          <w:p w14:paraId="6E150771" w14:textId="77777777" w:rsidR="00A75FCD" w:rsidRPr="00151D30" w:rsidRDefault="00A75FCD" w:rsidP="00A75FCD">
            <w:pPr>
              <w:rPr>
                <w:sz w:val="40"/>
                <w:szCs w:val="20"/>
              </w:rPr>
            </w:pPr>
          </w:p>
          <w:p w14:paraId="10E2069C" w14:textId="77777777" w:rsidR="00A75FCD" w:rsidRDefault="00A75FCD" w:rsidP="00A75FCD">
            <w:pPr>
              <w:rPr>
                <w:rFonts w:ascii="Calibri" w:eastAsia="Calibri" w:hAnsi="Calibri" w:cs="Times New Roman"/>
                <w:sz w:val="20"/>
                <w:szCs w:val="20"/>
              </w:rPr>
            </w:pPr>
          </w:p>
          <w:p w14:paraId="6C5790F9" w14:textId="77777777" w:rsidR="004749AA" w:rsidRPr="004749AA" w:rsidRDefault="004749AA" w:rsidP="004749AA">
            <w:pPr>
              <w:jc w:val="center"/>
              <w:rPr>
                <w:rFonts w:ascii="Calibri" w:eastAsia="Calibri" w:hAnsi="Calibri" w:cs="Times New Roman"/>
                <w:sz w:val="20"/>
                <w:szCs w:val="20"/>
              </w:rPr>
            </w:pPr>
          </w:p>
          <w:p w14:paraId="06A3A173" w14:textId="77777777" w:rsidR="00A75FCD" w:rsidRPr="00A75FCD" w:rsidRDefault="00A75FCD" w:rsidP="00A75FCD">
            <w:pPr>
              <w:rPr>
                <w:sz w:val="40"/>
                <w:szCs w:val="20"/>
              </w:rPr>
            </w:pPr>
          </w:p>
        </w:tc>
        <w:tc>
          <w:tcPr>
            <w:tcW w:w="1980" w:type="dxa"/>
            <w:vAlign w:val="center"/>
          </w:tcPr>
          <w:p w14:paraId="6BD0FD68" w14:textId="77777777" w:rsidR="00823224" w:rsidRDefault="00BF5CBE" w:rsidP="00BF5CBE">
            <w:pPr>
              <w:jc w:val="center"/>
              <w:rPr>
                <w:sz w:val="40"/>
                <w:szCs w:val="20"/>
              </w:rPr>
            </w:pPr>
            <w:r w:rsidRPr="00633614">
              <w:rPr>
                <w:sz w:val="40"/>
                <w:szCs w:val="20"/>
              </w:rPr>
              <w:lastRenderedPageBreak/>
              <w:sym w:font="Wingdings 2" w:char="F050"/>
            </w:r>
          </w:p>
          <w:p w14:paraId="4E757060" w14:textId="77777777" w:rsidR="00FB2715" w:rsidRPr="00FB2715" w:rsidRDefault="00FB2715" w:rsidP="00FB2715">
            <w:pPr>
              <w:rPr>
                <w:sz w:val="40"/>
                <w:szCs w:val="20"/>
              </w:rPr>
            </w:pPr>
          </w:p>
        </w:tc>
        <w:tc>
          <w:tcPr>
            <w:tcW w:w="1350" w:type="dxa"/>
            <w:vAlign w:val="center"/>
          </w:tcPr>
          <w:p w14:paraId="0A64E42D" w14:textId="77777777" w:rsidR="00823224" w:rsidRPr="00633614" w:rsidRDefault="00BF5CBE" w:rsidP="00BF5CBE">
            <w:pPr>
              <w:jc w:val="center"/>
              <w:rPr>
                <w:sz w:val="40"/>
                <w:szCs w:val="20"/>
              </w:rPr>
            </w:pPr>
            <w:r w:rsidRPr="00633614">
              <w:rPr>
                <w:sz w:val="40"/>
                <w:szCs w:val="20"/>
              </w:rPr>
              <w:sym w:font="Wingdings 2" w:char="F050"/>
            </w:r>
          </w:p>
        </w:tc>
        <w:tc>
          <w:tcPr>
            <w:tcW w:w="1260" w:type="dxa"/>
            <w:vAlign w:val="center"/>
          </w:tcPr>
          <w:p w14:paraId="5B9248E5" w14:textId="77777777" w:rsidR="00823224" w:rsidRPr="00633614" w:rsidRDefault="00BF5CBE" w:rsidP="00BF5CBE">
            <w:pPr>
              <w:jc w:val="center"/>
              <w:rPr>
                <w:sz w:val="40"/>
                <w:szCs w:val="20"/>
              </w:rPr>
            </w:pPr>
            <w:r w:rsidRPr="00633614">
              <w:rPr>
                <w:sz w:val="40"/>
                <w:szCs w:val="20"/>
              </w:rPr>
              <w:sym w:font="Wingdings 2" w:char="F050"/>
            </w:r>
          </w:p>
        </w:tc>
        <w:tc>
          <w:tcPr>
            <w:tcW w:w="990" w:type="dxa"/>
            <w:vAlign w:val="center"/>
          </w:tcPr>
          <w:p w14:paraId="16035C06" w14:textId="77777777" w:rsidR="00823224" w:rsidRPr="00633614" w:rsidRDefault="00BF5CBE" w:rsidP="00BF5CBE">
            <w:pPr>
              <w:jc w:val="center"/>
              <w:rPr>
                <w:sz w:val="40"/>
                <w:szCs w:val="20"/>
              </w:rPr>
            </w:pPr>
            <w:r w:rsidRPr="00633614">
              <w:rPr>
                <w:sz w:val="40"/>
                <w:szCs w:val="20"/>
              </w:rPr>
              <w:sym w:font="Wingdings 2" w:char="F050"/>
            </w:r>
          </w:p>
        </w:tc>
      </w:tr>
      <w:tr w:rsidR="00633614" w:rsidRPr="00CE045D" w14:paraId="228216E9" w14:textId="77777777" w:rsidTr="00507823">
        <w:tc>
          <w:tcPr>
            <w:tcW w:w="6930" w:type="dxa"/>
          </w:tcPr>
          <w:p w14:paraId="5EB74908" w14:textId="77777777" w:rsidR="00CE045D" w:rsidRPr="00507823" w:rsidRDefault="00CE045D" w:rsidP="00CE045D">
            <w:pPr>
              <w:pStyle w:val="ListParagraph"/>
              <w:numPr>
                <w:ilvl w:val="0"/>
                <w:numId w:val="4"/>
              </w:numPr>
              <w:ind w:left="522"/>
              <w:jc w:val="both"/>
              <w:rPr>
                <w:rFonts w:cstheme="minorHAnsi"/>
                <w:b/>
                <w:sz w:val="20"/>
                <w:szCs w:val="20"/>
              </w:rPr>
            </w:pPr>
            <w:r w:rsidRPr="00507823">
              <w:rPr>
                <w:rFonts w:cstheme="minorHAnsi"/>
                <w:b/>
                <w:sz w:val="20"/>
                <w:szCs w:val="20"/>
              </w:rPr>
              <w:t>Who are the key informants at community level who are generally aware of events such as pregnancies, births, and deaths and work with the community surveillance assistants?</w:t>
            </w:r>
          </w:p>
          <w:p w14:paraId="3879B317" w14:textId="77777777" w:rsidR="00BF5CBE" w:rsidRDefault="00BF5CBE" w:rsidP="00BF5CBE">
            <w:pPr>
              <w:pStyle w:val="ListParagraph"/>
              <w:numPr>
                <w:ilvl w:val="1"/>
                <w:numId w:val="4"/>
              </w:numPr>
              <w:ind w:left="882"/>
              <w:jc w:val="both"/>
              <w:rPr>
                <w:rFonts w:cstheme="minorHAnsi"/>
                <w:sz w:val="20"/>
                <w:szCs w:val="20"/>
              </w:rPr>
            </w:pPr>
            <w:r>
              <w:rPr>
                <w:rFonts w:cstheme="minorHAnsi"/>
                <w:sz w:val="20"/>
                <w:szCs w:val="20"/>
              </w:rPr>
              <w:t>Are there community people who are generally aware of pregnancies, births and deaths and who can help the community worker to ensure complete identification of pregnancies, births and deaths?</w:t>
            </w:r>
          </w:p>
          <w:p w14:paraId="2FD84483" w14:textId="77777777" w:rsidR="00BF5CBE" w:rsidRDefault="00BF5CBE" w:rsidP="00BF5CBE">
            <w:pPr>
              <w:pStyle w:val="ListParagraph"/>
              <w:numPr>
                <w:ilvl w:val="1"/>
                <w:numId w:val="4"/>
              </w:numPr>
              <w:ind w:left="882"/>
              <w:jc w:val="both"/>
              <w:rPr>
                <w:rFonts w:cstheme="minorHAnsi"/>
                <w:sz w:val="20"/>
                <w:szCs w:val="20"/>
              </w:rPr>
            </w:pPr>
            <w:r>
              <w:rPr>
                <w:rFonts w:cstheme="minorHAnsi"/>
                <w:sz w:val="20"/>
                <w:szCs w:val="20"/>
              </w:rPr>
              <w:t>Who are they?</w:t>
            </w:r>
          </w:p>
          <w:p w14:paraId="16C91030" w14:textId="77777777" w:rsidR="00BF5CBE" w:rsidRDefault="00BF5CBE" w:rsidP="00BF5CBE">
            <w:pPr>
              <w:pStyle w:val="ListParagraph"/>
              <w:numPr>
                <w:ilvl w:val="1"/>
                <w:numId w:val="4"/>
              </w:numPr>
              <w:ind w:left="882"/>
              <w:jc w:val="both"/>
              <w:rPr>
                <w:rFonts w:cstheme="minorHAnsi"/>
                <w:sz w:val="20"/>
                <w:szCs w:val="20"/>
              </w:rPr>
            </w:pPr>
            <w:r>
              <w:rPr>
                <w:rFonts w:cstheme="minorHAnsi"/>
                <w:sz w:val="20"/>
                <w:szCs w:val="20"/>
              </w:rPr>
              <w:t>How do they happen to know about these events?</w:t>
            </w:r>
          </w:p>
          <w:p w14:paraId="3A7EB690" w14:textId="77777777" w:rsidR="00BF5CBE" w:rsidRPr="00CE045D" w:rsidRDefault="00BF5CBE" w:rsidP="00BF5CBE">
            <w:pPr>
              <w:pStyle w:val="ListParagraph"/>
              <w:numPr>
                <w:ilvl w:val="1"/>
                <w:numId w:val="4"/>
              </w:numPr>
              <w:ind w:left="882"/>
              <w:jc w:val="both"/>
              <w:rPr>
                <w:rFonts w:cstheme="minorHAnsi"/>
                <w:sz w:val="20"/>
                <w:szCs w:val="20"/>
              </w:rPr>
            </w:pPr>
            <w:r>
              <w:rPr>
                <w:rFonts w:cstheme="minorHAnsi"/>
                <w:sz w:val="20"/>
                <w:szCs w:val="20"/>
              </w:rPr>
              <w:t xml:space="preserve">Would you trust these </w:t>
            </w:r>
            <w:proofErr w:type="gramStart"/>
            <w:r>
              <w:rPr>
                <w:rFonts w:cstheme="minorHAnsi"/>
                <w:sz w:val="20"/>
                <w:szCs w:val="20"/>
              </w:rPr>
              <w:t>persons</w:t>
            </w:r>
            <w:proofErr w:type="gramEnd"/>
            <w:r>
              <w:rPr>
                <w:rFonts w:cstheme="minorHAnsi"/>
                <w:sz w:val="20"/>
                <w:szCs w:val="20"/>
              </w:rPr>
              <w:t xml:space="preserve"> to tell the community worker about pregnancies, births and deaths in the community?</w:t>
            </w:r>
          </w:p>
          <w:p w14:paraId="2A2E83D6" w14:textId="77777777" w:rsidR="00823224" w:rsidRPr="00CE045D" w:rsidRDefault="00823224" w:rsidP="00CE045D">
            <w:pPr>
              <w:ind w:left="522" w:hanging="360"/>
              <w:rPr>
                <w:sz w:val="20"/>
                <w:szCs w:val="20"/>
              </w:rPr>
            </w:pPr>
          </w:p>
        </w:tc>
        <w:tc>
          <w:tcPr>
            <w:tcW w:w="1620" w:type="dxa"/>
          </w:tcPr>
          <w:p w14:paraId="55847432" w14:textId="77777777" w:rsidR="00823224" w:rsidRPr="00633614" w:rsidRDefault="00823224">
            <w:pPr>
              <w:rPr>
                <w:sz w:val="40"/>
                <w:szCs w:val="20"/>
              </w:rPr>
            </w:pPr>
          </w:p>
        </w:tc>
        <w:tc>
          <w:tcPr>
            <w:tcW w:w="1980" w:type="dxa"/>
            <w:vAlign w:val="center"/>
          </w:tcPr>
          <w:p w14:paraId="556A78A1" w14:textId="77777777" w:rsidR="00823224" w:rsidRPr="00633614" w:rsidRDefault="00BF5CBE" w:rsidP="00BF5CBE">
            <w:pPr>
              <w:jc w:val="center"/>
              <w:rPr>
                <w:sz w:val="40"/>
                <w:szCs w:val="20"/>
              </w:rPr>
            </w:pPr>
            <w:r w:rsidRPr="00633614">
              <w:rPr>
                <w:sz w:val="40"/>
                <w:szCs w:val="20"/>
              </w:rPr>
              <w:sym w:font="Wingdings 2" w:char="F050"/>
            </w:r>
          </w:p>
        </w:tc>
        <w:tc>
          <w:tcPr>
            <w:tcW w:w="1350" w:type="dxa"/>
            <w:vAlign w:val="center"/>
          </w:tcPr>
          <w:p w14:paraId="70A2A9DA" w14:textId="77777777" w:rsidR="00823224" w:rsidRPr="00633614" w:rsidRDefault="00BF5CBE" w:rsidP="00BF5CBE">
            <w:pPr>
              <w:jc w:val="center"/>
              <w:rPr>
                <w:sz w:val="40"/>
                <w:szCs w:val="20"/>
              </w:rPr>
            </w:pPr>
            <w:r w:rsidRPr="00633614">
              <w:rPr>
                <w:sz w:val="40"/>
                <w:szCs w:val="20"/>
              </w:rPr>
              <w:sym w:font="Wingdings 2" w:char="F050"/>
            </w:r>
          </w:p>
        </w:tc>
        <w:tc>
          <w:tcPr>
            <w:tcW w:w="1260" w:type="dxa"/>
            <w:vAlign w:val="center"/>
          </w:tcPr>
          <w:p w14:paraId="2B5B0995" w14:textId="77777777" w:rsidR="00823224" w:rsidRPr="00633614" w:rsidRDefault="00BF5CBE" w:rsidP="00BF5CBE">
            <w:pPr>
              <w:jc w:val="center"/>
              <w:rPr>
                <w:sz w:val="40"/>
                <w:szCs w:val="20"/>
              </w:rPr>
            </w:pPr>
            <w:r w:rsidRPr="00633614">
              <w:rPr>
                <w:sz w:val="40"/>
                <w:szCs w:val="20"/>
              </w:rPr>
              <w:sym w:font="Wingdings 2" w:char="F050"/>
            </w:r>
          </w:p>
        </w:tc>
        <w:tc>
          <w:tcPr>
            <w:tcW w:w="990" w:type="dxa"/>
            <w:vAlign w:val="center"/>
          </w:tcPr>
          <w:p w14:paraId="5E8B567E" w14:textId="77777777" w:rsidR="00823224" w:rsidRPr="00633614" w:rsidRDefault="00BF5CBE" w:rsidP="00BF5CBE">
            <w:pPr>
              <w:jc w:val="center"/>
              <w:rPr>
                <w:sz w:val="40"/>
                <w:szCs w:val="20"/>
              </w:rPr>
            </w:pPr>
            <w:r w:rsidRPr="00633614">
              <w:rPr>
                <w:sz w:val="40"/>
                <w:szCs w:val="20"/>
              </w:rPr>
              <w:sym w:font="Wingdings 2" w:char="F050"/>
            </w:r>
          </w:p>
        </w:tc>
      </w:tr>
      <w:tr w:rsidR="00633614" w:rsidRPr="00CE045D" w14:paraId="2BCEEB05" w14:textId="77777777" w:rsidTr="00507823">
        <w:tc>
          <w:tcPr>
            <w:tcW w:w="6930" w:type="dxa"/>
          </w:tcPr>
          <w:p w14:paraId="73B5BB23" w14:textId="77777777" w:rsidR="00CE045D" w:rsidRPr="00507823" w:rsidRDefault="00CE045D" w:rsidP="00CE045D">
            <w:pPr>
              <w:pStyle w:val="ListParagraph"/>
              <w:numPr>
                <w:ilvl w:val="0"/>
                <w:numId w:val="4"/>
              </w:numPr>
              <w:ind w:left="522"/>
              <w:jc w:val="both"/>
              <w:rPr>
                <w:rFonts w:cstheme="minorHAnsi"/>
                <w:b/>
                <w:sz w:val="20"/>
                <w:szCs w:val="20"/>
              </w:rPr>
            </w:pPr>
            <w:bookmarkStart w:id="0" w:name="_Hlk190073962"/>
            <w:r w:rsidRPr="00507823">
              <w:rPr>
                <w:rFonts w:cstheme="minorHAnsi"/>
                <w:b/>
                <w:sz w:val="20"/>
                <w:szCs w:val="20"/>
              </w:rPr>
              <w:t xml:space="preserve">What are the appropriate strategies for identifying vital events at community level, including pregnancies and pregnancy outcomes such as pregnancy loss and </w:t>
            </w:r>
            <w:proofErr w:type="gramStart"/>
            <w:r w:rsidRPr="00507823">
              <w:rPr>
                <w:rFonts w:cstheme="minorHAnsi"/>
                <w:b/>
                <w:sz w:val="20"/>
                <w:szCs w:val="20"/>
              </w:rPr>
              <w:t>stillbirths</w:t>
            </w:r>
            <w:proofErr w:type="gramEnd"/>
            <w:r w:rsidRPr="00507823">
              <w:rPr>
                <w:rFonts w:cstheme="minorHAnsi"/>
                <w:b/>
                <w:sz w:val="20"/>
                <w:szCs w:val="20"/>
              </w:rPr>
              <w:t>?</w:t>
            </w:r>
          </w:p>
          <w:p w14:paraId="1DD92D65" w14:textId="77777777" w:rsidR="00BF5CBE" w:rsidRDefault="00BF5CBE" w:rsidP="00BF5CBE">
            <w:pPr>
              <w:pStyle w:val="ListParagraph"/>
              <w:numPr>
                <w:ilvl w:val="1"/>
                <w:numId w:val="4"/>
              </w:numPr>
              <w:ind w:left="792" w:hanging="270"/>
              <w:jc w:val="both"/>
              <w:rPr>
                <w:rFonts w:cstheme="minorHAnsi"/>
                <w:sz w:val="20"/>
                <w:szCs w:val="20"/>
              </w:rPr>
            </w:pPr>
            <w:r>
              <w:rPr>
                <w:rFonts w:cstheme="minorHAnsi"/>
                <w:sz w:val="20"/>
                <w:szCs w:val="20"/>
              </w:rPr>
              <w:t>What do you think are the appropriate strategies for identifying pregnancies in the community?</w:t>
            </w:r>
          </w:p>
          <w:p w14:paraId="2FAF42F3" w14:textId="77777777" w:rsidR="00BF5CBE" w:rsidRDefault="00BF5CBE" w:rsidP="00BF5CBE">
            <w:pPr>
              <w:pStyle w:val="ListParagraph"/>
              <w:numPr>
                <w:ilvl w:val="1"/>
                <w:numId w:val="4"/>
              </w:numPr>
              <w:ind w:left="792" w:hanging="270"/>
              <w:jc w:val="both"/>
              <w:rPr>
                <w:rFonts w:cstheme="minorHAnsi"/>
                <w:sz w:val="20"/>
                <w:szCs w:val="20"/>
              </w:rPr>
            </w:pPr>
            <w:r>
              <w:rPr>
                <w:rFonts w:cstheme="minorHAnsi"/>
                <w:sz w:val="20"/>
                <w:szCs w:val="20"/>
              </w:rPr>
              <w:t>How about births and deaths?</w:t>
            </w:r>
          </w:p>
          <w:p w14:paraId="71A83426" w14:textId="77777777" w:rsidR="007B05A9" w:rsidRDefault="007B05A9" w:rsidP="00BF5CBE">
            <w:pPr>
              <w:pStyle w:val="ListParagraph"/>
              <w:numPr>
                <w:ilvl w:val="1"/>
                <w:numId w:val="4"/>
              </w:numPr>
              <w:ind w:left="792" w:hanging="270"/>
              <w:jc w:val="both"/>
              <w:rPr>
                <w:rFonts w:cstheme="minorHAnsi"/>
                <w:sz w:val="20"/>
                <w:szCs w:val="20"/>
              </w:rPr>
            </w:pPr>
            <w:r>
              <w:rPr>
                <w:rFonts w:cstheme="minorHAnsi"/>
                <w:sz w:val="20"/>
                <w:szCs w:val="20"/>
              </w:rPr>
              <w:t>How about stillbirths</w:t>
            </w:r>
          </w:p>
          <w:p w14:paraId="5CE587C5" w14:textId="77777777" w:rsidR="007B05A9" w:rsidRDefault="007B05A9" w:rsidP="00BF5CBE">
            <w:pPr>
              <w:pStyle w:val="ListParagraph"/>
              <w:numPr>
                <w:ilvl w:val="1"/>
                <w:numId w:val="4"/>
              </w:numPr>
              <w:ind w:left="792" w:hanging="270"/>
              <w:jc w:val="both"/>
              <w:rPr>
                <w:rFonts w:cstheme="minorHAnsi"/>
                <w:sz w:val="20"/>
                <w:szCs w:val="20"/>
              </w:rPr>
            </w:pPr>
            <w:r>
              <w:rPr>
                <w:rFonts w:cstheme="minorHAnsi"/>
                <w:sz w:val="20"/>
                <w:szCs w:val="20"/>
              </w:rPr>
              <w:t>How about abortion or miscarriages</w:t>
            </w:r>
          </w:p>
          <w:p w14:paraId="6C96750B" w14:textId="77777777" w:rsidR="00BF5CBE" w:rsidRPr="00CE045D" w:rsidRDefault="00BF5CBE" w:rsidP="00BF5CBE">
            <w:pPr>
              <w:pStyle w:val="ListParagraph"/>
              <w:numPr>
                <w:ilvl w:val="1"/>
                <w:numId w:val="4"/>
              </w:numPr>
              <w:ind w:left="792" w:hanging="270"/>
              <w:jc w:val="both"/>
              <w:rPr>
                <w:rFonts w:cstheme="minorHAnsi"/>
                <w:sz w:val="20"/>
                <w:szCs w:val="20"/>
              </w:rPr>
            </w:pPr>
            <w:r>
              <w:rPr>
                <w:rFonts w:cstheme="minorHAnsi"/>
                <w:sz w:val="20"/>
                <w:szCs w:val="20"/>
              </w:rPr>
              <w:t xml:space="preserve">Would community </w:t>
            </w:r>
            <w:proofErr w:type="gramStart"/>
            <w:r>
              <w:rPr>
                <w:rFonts w:cstheme="minorHAnsi"/>
                <w:sz w:val="20"/>
                <w:szCs w:val="20"/>
              </w:rPr>
              <w:t>member</w:t>
            </w:r>
            <w:proofErr w:type="gramEnd"/>
            <w:r>
              <w:rPr>
                <w:rFonts w:cstheme="minorHAnsi"/>
                <w:sz w:val="20"/>
                <w:szCs w:val="20"/>
              </w:rPr>
              <w:t xml:space="preserve"> </w:t>
            </w:r>
            <w:r w:rsidR="007B05A9">
              <w:rPr>
                <w:rFonts w:cstheme="minorHAnsi"/>
                <w:sz w:val="20"/>
                <w:szCs w:val="20"/>
              </w:rPr>
              <w:t xml:space="preserve">easily accept </w:t>
            </w:r>
            <w:proofErr w:type="gramStart"/>
            <w:r w:rsidR="007B05A9">
              <w:rPr>
                <w:rFonts w:cstheme="minorHAnsi"/>
                <w:sz w:val="20"/>
                <w:szCs w:val="20"/>
              </w:rPr>
              <w:t>to report</w:t>
            </w:r>
            <w:proofErr w:type="gramEnd"/>
            <w:r w:rsidR="007B05A9">
              <w:rPr>
                <w:rFonts w:cstheme="minorHAnsi"/>
                <w:sz w:val="20"/>
                <w:szCs w:val="20"/>
              </w:rPr>
              <w:t xml:space="preserve"> these events to a </w:t>
            </w:r>
            <w:proofErr w:type="gramStart"/>
            <w:r w:rsidR="007B05A9">
              <w:rPr>
                <w:rFonts w:cstheme="minorHAnsi"/>
                <w:sz w:val="20"/>
                <w:szCs w:val="20"/>
              </w:rPr>
              <w:t>designate</w:t>
            </w:r>
            <w:proofErr w:type="gramEnd"/>
            <w:r w:rsidR="007B05A9">
              <w:rPr>
                <w:rFonts w:cstheme="minorHAnsi"/>
                <w:sz w:val="20"/>
                <w:szCs w:val="20"/>
              </w:rPr>
              <w:t xml:space="preserve"> community worker?</w:t>
            </w:r>
          </w:p>
          <w:bookmarkEnd w:id="0"/>
          <w:p w14:paraId="63151716" w14:textId="77777777" w:rsidR="00823224" w:rsidRPr="00CE045D" w:rsidRDefault="00823224" w:rsidP="00CE045D">
            <w:pPr>
              <w:ind w:left="522" w:hanging="360"/>
              <w:rPr>
                <w:sz w:val="20"/>
                <w:szCs w:val="20"/>
              </w:rPr>
            </w:pPr>
          </w:p>
        </w:tc>
        <w:tc>
          <w:tcPr>
            <w:tcW w:w="1620" w:type="dxa"/>
            <w:vAlign w:val="center"/>
          </w:tcPr>
          <w:p w14:paraId="3B239D01" w14:textId="77777777" w:rsidR="00823224" w:rsidRPr="00633614" w:rsidRDefault="007B05A9" w:rsidP="007B05A9">
            <w:pPr>
              <w:jc w:val="center"/>
              <w:rPr>
                <w:sz w:val="40"/>
                <w:szCs w:val="20"/>
              </w:rPr>
            </w:pPr>
            <w:r w:rsidRPr="00633614">
              <w:rPr>
                <w:sz w:val="40"/>
                <w:szCs w:val="20"/>
              </w:rPr>
              <w:sym w:font="Wingdings 2" w:char="F050"/>
            </w:r>
          </w:p>
        </w:tc>
        <w:tc>
          <w:tcPr>
            <w:tcW w:w="1980" w:type="dxa"/>
            <w:vAlign w:val="center"/>
          </w:tcPr>
          <w:p w14:paraId="604B0C6C" w14:textId="77777777" w:rsidR="00823224" w:rsidRPr="00633614" w:rsidRDefault="007B05A9" w:rsidP="007B05A9">
            <w:pPr>
              <w:jc w:val="center"/>
              <w:rPr>
                <w:sz w:val="40"/>
                <w:szCs w:val="20"/>
              </w:rPr>
            </w:pPr>
            <w:r w:rsidRPr="00633614">
              <w:rPr>
                <w:sz w:val="40"/>
                <w:szCs w:val="20"/>
              </w:rPr>
              <w:sym w:font="Wingdings 2" w:char="F050"/>
            </w:r>
          </w:p>
        </w:tc>
        <w:tc>
          <w:tcPr>
            <w:tcW w:w="1350" w:type="dxa"/>
            <w:vAlign w:val="center"/>
          </w:tcPr>
          <w:p w14:paraId="3A287C01" w14:textId="77777777" w:rsidR="00823224" w:rsidRPr="00633614" w:rsidRDefault="007B05A9" w:rsidP="007B05A9">
            <w:pPr>
              <w:jc w:val="center"/>
              <w:rPr>
                <w:sz w:val="40"/>
                <w:szCs w:val="20"/>
              </w:rPr>
            </w:pPr>
            <w:r w:rsidRPr="00633614">
              <w:rPr>
                <w:sz w:val="40"/>
                <w:szCs w:val="20"/>
              </w:rPr>
              <w:sym w:font="Wingdings 2" w:char="F050"/>
            </w:r>
          </w:p>
        </w:tc>
        <w:tc>
          <w:tcPr>
            <w:tcW w:w="1260" w:type="dxa"/>
            <w:vAlign w:val="center"/>
          </w:tcPr>
          <w:p w14:paraId="3E29F400" w14:textId="77777777" w:rsidR="00823224" w:rsidRPr="00633614" w:rsidRDefault="007B05A9" w:rsidP="007B05A9">
            <w:pPr>
              <w:jc w:val="center"/>
              <w:rPr>
                <w:sz w:val="40"/>
                <w:szCs w:val="20"/>
              </w:rPr>
            </w:pPr>
            <w:r w:rsidRPr="00633614">
              <w:rPr>
                <w:sz w:val="40"/>
                <w:szCs w:val="20"/>
              </w:rPr>
              <w:sym w:font="Wingdings 2" w:char="F050"/>
            </w:r>
          </w:p>
        </w:tc>
        <w:tc>
          <w:tcPr>
            <w:tcW w:w="990" w:type="dxa"/>
            <w:vAlign w:val="center"/>
          </w:tcPr>
          <w:p w14:paraId="6A828255" w14:textId="77777777" w:rsidR="00823224" w:rsidRPr="00633614" w:rsidRDefault="007B05A9" w:rsidP="007B05A9">
            <w:pPr>
              <w:jc w:val="center"/>
              <w:rPr>
                <w:sz w:val="40"/>
                <w:szCs w:val="20"/>
              </w:rPr>
            </w:pPr>
            <w:r w:rsidRPr="00633614">
              <w:rPr>
                <w:sz w:val="40"/>
                <w:szCs w:val="20"/>
              </w:rPr>
              <w:sym w:font="Wingdings 2" w:char="F050"/>
            </w:r>
          </w:p>
        </w:tc>
      </w:tr>
      <w:tr w:rsidR="00CE0A94" w:rsidRPr="00CE045D" w14:paraId="1CB79A86" w14:textId="77777777" w:rsidTr="00507823">
        <w:tc>
          <w:tcPr>
            <w:tcW w:w="6930" w:type="dxa"/>
          </w:tcPr>
          <w:p w14:paraId="3C1AE71F" w14:textId="77777777" w:rsidR="00CE0A94" w:rsidRPr="00507823" w:rsidRDefault="00CE0A94" w:rsidP="00CE045D">
            <w:pPr>
              <w:pStyle w:val="ListParagraph"/>
              <w:numPr>
                <w:ilvl w:val="0"/>
                <w:numId w:val="4"/>
              </w:numPr>
              <w:ind w:left="522"/>
              <w:jc w:val="both"/>
              <w:rPr>
                <w:rFonts w:cstheme="minorHAnsi"/>
                <w:b/>
                <w:sz w:val="20"/>
                <w:szCs w:val="20"/>
              </w:rPr>
            </w:pPr>
            <w:r w:rsidRPr="00507823">
              <w:rPr>
                <w:rFonts w:cstheme="minorHAnsi"/>
                <w:b/>
                <w:sz w:val="20"/>
                <w:szCs w:val="20"/>
              </w:rPr>
              <w:t>How to engage the community to support reporting of pregnancies, births outcomes and deaths?</w:t>
            </w:r>
          </w:p>
          <w:p w14:paraId="6F2174F6" w14:textId="77777777" w:rsidR="00CE0A94" w:rsidRDefault="00CE0A94" w:rsidP="008639E2">
            <w:pPr>
              <w:pStyle w:val="ListParagraph"/>
              <w:numPr>
                <w:ilvl w:val="1"/>
                <w:numId w:val="4"/>
              </w:numPr>
              <w:ind w:left="792" w:hanging="270"/>
              <w:jc w:val="both"/>
              <w:rPr>
                <w:rFonts w:cstheme="minorHAnsi"/>
                <w:sz w:val="20"/>
                <w:szCs w:val="20"/>
              </w:rPr>
            </w:pPr>
            <w:r>
              <w:rPr>
                <w:rFonts w:cstheme="minorHAnsi"/>
                <w:sz w:val="20"/>
                <w:szCs w:val="20"/>
              </w:rPr>
              <w:t xml:space="preserve">What according to you would </w:t>
            </w:r>
            <w:proofErr w:type="gramStart"/>
            <w:r>
              <w:rPr>
                <w:rFonts w:cstheme="minorHAnsi"/>
                <w:sz w:val="20"/>
                <w:szCs w:val="20"/>
              </w:rPr>
              <w:t>motive</w:t>
            </w:r>
            <w:proofErr w:type="gramEnd"/>
            <w:r>
              <w:rPr>
                <w:rFonts w:cstheme="minorHAnsi"/>
                <w:sz w:val="20"/>
                <w:szCs w:val="20"/>
              </w:rPr>
              <w:t xml:space="preserve"> community members to accept a surveillance system that </w:t>
            </w:r>
            <w:proofErr w:type="gramStart"/>
            <w:r>
              <w:rPr>
                <w:rFonts w:cstheme="minorHAnsi"/>
                <w:sz w:val="20"/>
                <w:szCs w:val="20"/>
              </w:rPr>
              <w:t>report</w:t>
            </w:r>
            <w:proofErr w:type="gramEnd"/>
            <w:r>
              <w:rPr>
                <w:rFonts w:cstheme="minorHAnsi"/>
                <w:sz w:val="20"/>
                <w:szCs w:val="20"/>
              </w:rPr>
              <w:t xml:space="preserve"> on pregnancies, births and deaths?</w:t>
            </w:r>
          </w:p>
          <w:p w14:paraId="7191065D" w14:textId="77777777" w:rsidR="00CE0A94" w:rsidRDefault="00CE0A94" w:rsidP="008639E2">
            <w:pPr>
              <w:pStyle w:val="ListParagraph"/>
              <w:numPr>
                <w:ilvl w:val="1"/>
                <w:numId w:val="4"/>
              </w:numPr>
              <w:ind w:left="792" w:hanging="270"/>
              <w:jc w:val="both"/>
              <w:rPr>
                <w:rFonts w:cstheme="minorHAnsi"/>
                <w:sz w:val="20"/>
                <w:szCs w:val="20"/>
              </w:rPr>
            </w:pPr>
            <w:r>
              <w:rPr>
                <w:rFonts w:cstheme="minorHAnsi"/>
                <w:sz w:val="20"/>
                <w:szCs w:val="20"/>
              </w:rPr>
              <w:t xml:space="preserve">What would motivate them to report their events, including pregnancies, births and </w:t>
            </w:r>
            <w:proofErr w:type="gramStart"/>
            <w:r>
              <w:rPr>
                <w:rFonts w:cstheme="minorHAnsi"/>
                <w:sz w:val="20"/>
                <w:szCs w:val="20"/>
              </w:rPr>
              <w:t>deaths</w:t>
            </w:r>
            <w:proofErr w:type="gramEnd"/>
            <w:r>
              <w:rPr>
                <w:rFonts w:cstheme="minorHAnsi"/>
                <w:sz w:val="20"/>
                <w:szCs w:val="20"/>
              </w:rPr>
              <w:t xml:space="preserve"> to the community workers?</w:t>
            </w:r>
          </w:p>
          <w:p w14:paraId="1266B51B" w14:textId="77777777" w:rsidR="00CE0A94" w:rsidRDefault="00CE0A94" w:rsidP="00633614">
            <w:pPr>
              <w:pStyle w:val="ListParagraph"/>
              <w:numPr>
                <w:ilvl w:val="1"/>
                <w:numId w:val="4"/>
              </w:numPr>
              <w:ind w:left="792" w:hanging="270"/>
              <w:jc w:val="both"/>
              <w:rPr>
                <w:rFonts w:cstheme="minorHAnsi"/>
                <w:sz w:val="20"/>
                <w:szCs w:val="20"/>
              </w:rPr>
            </w:pPr>
            <w:r>
              <w:rPr>
                <w:rFonts w:cstheme="minorHAnsi"/>
                <w:sz w:val="20"/>
                <w:szCs w:val="20"/>
              </w:rPr>
              <w:t xml:space="preserve">How can the community support such </w:t>
            </w:r>
            <w:proofErr w:type="gramStart"/>
            <w:r>
              <w:rPr>
                <w:rFonts w:cstheme="minorHAnsi"/>
                <w:sz w:val="20"/>
                <w:szCs w:val="20"/>
              </w:rPr>
              <w:t>system</w:t>
            </w:r>
            <w:proofErr w:type="gramEnd"/>
            <w:r>
              <w:rPr>
                <w:rFonts w:cstheme="minorHAnsi"/>
                <w:sz w:val="20"/>
                <w:szCs w:val="20"/>
              </w:rPr>
              <w:t xml:space="preserve"> to ensure that it is working well?</w:t>
            </w:r>
          </w:p>
          <w:p w14:paraId="63AE0782" w14:textId="77777777" w:rsidR="0095092B" w:rsidRPr="00633614" w:rsidRDefault="0095092B" w:rsidP="0095092B">
            <w:pPr>
              <w:pStyle w:val="ListParagraph"/>
              <w:ind w:left="792"/>
              <w:jc w:val="both"/>
              <w:rPr>
                <w:rFonts w:cstheme="minorHAnsi"/>
                <w:sz w:val="20"/>
                <w:szCs w:val="20"/>
              </w:rPr>
            </w:pPr>
          </w:p>
        </w:tc>
        <w:tc>
          <w:tcPr>
            <w:tcW w:w="1620" w:type="dxa"/>
            <w:vAlign w:val="center"/>
          </w:tcPr>
          <w:p w14:paraId="2662EB75" w14:textId="77777777" w:rsidR="00CE0A94" w:rsidRPr="00633614" w:rsidRDefault="00CE0A94" w:rsidP="00601834">
            <w:pPr>
              <w:jc w:val="center"/>
              <w:rPr>
                <w:sz w:val="40"/>
                <w:szCs w:val="20"/>
              </w:rPr>
            </w:pPr>
            <w:r w:rsidRPr="00633614">
              <w:rPr>
                <w:sz w:val="40"/>
                <w:szCs w:val="20"/>
              </w:rPr>
              <w:sym w:font="Wingdings 2" w:char="F050"/>
            </w:r>
          </w:p>
        </w:tc>
        <w:tc>
          <w:tcPr>
            <w:tcW w:w="1980" w:type="dxa"/>
            <w:vAlign w:val="center"/>
          </w:tcPr>
          <w:p w14:paraId="3BEFAA31" w14:textId="77777777" w:rsidR="00CE0A94" w:rsidRPr="00633614" w:rsidRDefault="00CE0A94" w:rsidP="00601834">
            <w:pPr>
              <w:jc w:val="center"/>
              <w:rPr>
                <w:sz w:val="40"/>
                <w:szCs w:val="20"/>
              </w:rPr>
            </w:pPr>
            <w:r w:rsidRPr="00633614">
              <w:rPr>
                <w:sz w:val="40"/>
                <w:szCs w:val="20"/>
              </w:rPr>
              <w:sym w:font="Wingdings 2" w:char="F050"/>
            </w:r>
          </w:p>
        </w:tc>
        <w:tc>
          <w:tcPr>
            <w:tcW w:w="1350" w:type="dxa"/>
            <w:vAlign w:val="center"/>
          </w:tcPr>
          <w:p w14:paraId="7460E699" w14:textId="77777777" w:rsidR="00CE0A94" w:rsidRPr="00633614" w:rsidRDefault="00CE0A94" w:rsidP="00601834">
            <w:pPr>
              <w:jc w:val="center"/>
              <w:rPr>
                <w:sz w:val="40"/>
                <w:szCs w:val="20"/>
              </w:rPr>
            </w:pPr>
            <w:r w:rsidRPr="00633614">
              <w:rPr>
                <w:sz w:val="40"/>
                <w:szCs w:val="20"/>
              </w:rPr>
              <w:sym w:font="Wingdings 2" w:char="F050"/>
            </w:r>
          </w:p>
        </w:tc>
        <w:tc>
          <w:tcPr>
            <w:tcW w:w="1260" w:type="dxa"/>
            <w:vAlign w:val="center"/>
          </w:tcPr>
          <w:p w14:paraId="447B82C1" w14:textId="77777777" w:rsidR="00CE0A94" w:rsidRPr="00633614" w:rsidRDefault="00CE0A94" w:rsidP="00601834">
            <w:pPr>
              <w:jc w:val="center"/>
              <w:rPr>
                <w:sz w:val="40"/>
                <w:szCs w:val="20"/>
              </w:rPr>
            </w:pPr>
            <w:r w:rsidRPr="00633614">
              <w:rPr>
                <w:sz w:val="40"/>
                <w:szCs w:val="20"/>
              </w:rPr>
              <w:sym w:font="Wingdings 2" w:char="F050"/>
            </w:r>
          </w:p>
        </w:tc>
        <w:tc>
          <w:tcPr>
            <w:tcW w:w="990" w:type="dxa"/>
            <w:vAlign w:val="center"/>
          </w:tcPr>
          <w:p w14:paraId="5153F3AA" w14:textId="77777777" w:rsidR="00CE0A94" w:rsidRPr="00633614" w:rsidRDefault="00CE0A94" w:rsidP="00601834">
            <w:pPr>
              <w:jc w:val="center"/>
              <w:rPr>
                <w:sz w:val="40"/>
                <w:szCs w:val="20"/>
              </w:rPr>
            </w:pPr>
            <w:r w:rsidRPr="00633614">
              <w:rPr>
                <w:sz w:val="40"/>
                <w:szCs w:val="20"/>
              </w:rPr>
              <w:sym w:font="Wingdings 2" w:char="F050"/>
            </w:r>
          </w:p>
        </w:tc>
      </w:tr>
      <w:tr w:rsidR="008709F8" w:rsidRPr="00CE045D" w14:paraId="05BABBCE" w14:textId="77777777" w:rsidTr="00A502D3">
        <w:trPr>
          <w:trHeight w:val="2051"/>
        </w:trPr>
        <w:tc>
          <w:tcPr>
            <w:tcW w:w="6930" w:type="dxa"/>
          </w:tcPr>
          <w:p w14:paraId="4AAFD162" w14:textId="77777777" w:rsidR="008709F8" w:rsidRPr="00507823" w:rsidRDefault="008709F8" w:rsidP="00CE045D">
            <w:pPr>
              <w:pStyle w:val="ListParagraph"/>
              <w:numPr>
                <w:ilvl w:val="0"/>
                <w:numId w:val="4"/>
              </w:numPr>
              <w:ind w:left="522"/>
              <w:jc w:val="both"/>
              <w:rPr>
                <w:rFonts w:cstheme="minorHAnsi"/>
                <w:b/>
                <w:sz w:val="20"/>
                <w:szCs w:val="20"/>
              </w:rPr>
            </w:pPr>
            <w:r w:rsidRPr="00507823">
              <w:rPr>
                <w:rFonts w:cstheme="minorHAnsi"/>
                <w:b/>
                <w:sz w:val="20"/>
                <w:szCs w:val="20"/>
              </w:rPr>
              <w:lastRenderedPageBreak/>
              <w:t xml:space="preserve">Are there cultural barriers to reporting pregnancies, </w:t>
            </w:r>
            <w:proofErr w:type="gramStart"/>
            <w:r w:rsidRPr="00507823">
              <w:rPr>
                <w:rFonts w:cstheme="minorHAnsi"/>
                <w:b/>
                <w:sz w:val="20"/>
                <w:szCs w:val="20"/>
              </w:rPr>
              <w:t>births outcomes</w:t>
            </w:r>
            <w:proofErr w:type="gramEnd"/>
            <w:r w:rsidRPr="00507823">
              <w:rPr>
                <w:rFonts w:cstheme="minorHAnsi"/>
                <w:b/>
                <w:sz w:val="20"/>
                <w:szCs w:val="20"/>
              </w:rPr>
              <w:t xml:space="preserve"> and deaths within the community? How to address these barriers from the community members’ perspective?</w:t>
            </w:r>
          </w:p>
          <w:p w14:paraId="56007A1C" w14:textId="77777777" w:rsidR="008709F8" w:rsidRDefault="008709F8" w:rsidP="008709F8">
            <w:pPr>
              <w:pStyle w:val="ListParagraph"/>
              <w:numPr>
                <w:ilvl w:val="1"/>
                <w:numId w:val="4"/>
              </w:numPr>
              <w:ind w:left="792" w:hanging="270"/>
              <w:jc w:val="both"/>
              <w:rPr>
                <w:rFonts w:cstheme="minorHAnsi"/>
                <w:sz w:val="20"/>
                <w:szCs w:val="20"/>
              </w:rPr>
            </w:pPr>
            <w:r>
              <w:rPr>
                <w:rFonts w:cstheme="minorHAnsi"/>
                <w:sz w:val="20"/>
                <w:szCs w:val="20"/>
              </w:rPr>
              <w:t xml:space="preserve">Do you think community members would accept a community worker to go house to house to ask about pregnancies </w:t>
            </w:r>
            <w:proofErr w:type="gramStart"/>
            <w:r>
              <w:rPr>
                <w:rFonts w:cstheme="minorHAnsi"/>
                <w:sz w:val="20"/>
                <w:szCs w:val="20"/>
              </w:rPr>
              <w:t>in order to</w:t>
            </w:r>
            <w:proofErr w:type="gramEnd"/>
            <w:r>
              <w:rPr>
                <w:rFonts w:cstheme="minorHAnsi"/>
                <w:sz w:val="20"/>
                <w:szCs w:val="20"/>
              </w:rPr>
              <w:t xml:space="preserve"> report?</w:t>
            </w:r>
          </w:p>
          <w:p w14:paraId="6B597862" w14:textId="77777777" w:rsidR="008709F8" w:rsidRDefault="008709F8" w:rsidP="008709F8">
            <w:pPr>
              <w:pStyle w:val="ListParagraph"/>
              <w:numPr>
                <w:ilvl w:val="1"/>
                <w:numId w:val="4"/>
              </w:numPr>
              <w:ind w:left="792" w:hanging="270"/>
              <w:jc w:val="both"/>
              <w:rPr>
                <w:rFonts w:cstheme="minorHAnsi"/>
                <w:sz w:val="20"/>
                <w:szCs w:val="20"/>
              </w:rPr>
            </w:pPr>
            <w:r>
              <w:rPr>
                <w:rFonts w:cstheme="minorHAnsi"/>
                <w:sz w:val="20"/>
                <w:szCs w:val="20"/>
              </w:rPr>
              <w:t xml:space="preserve">What are the barriers </w:t>
            </w:r>
            <w:proofErr w:type="gramStart"/>
            <w:r>
              <w:rPr>
                <w:rFonts w:cstheme="minorHAnsi"/>
                <w:sz w:val="20"/>
                <w:szCs w:val="20"/>
              </w:rPr>
              <w:t>for</w:t>
            </w:r>
            <w:proofErr w:type="gramEnd"/>
            <w:r>
              <w:rPr>
                <w:rFonts w:cstheme="minorHAnsi"/>
                <w:sz w:val="20"/>
                <w:szCs w:val="20"/>
              </w:rPr>
              <w:t xml:space="preserve"> doing so?</w:t>
            </w:r>
          </w:p>
          <w:p w14:paraId="626C3D3D" w14:textId="77777777" w:rsidR="008709F8" w:rsidRPr="00633614" w:rsidRDefault="008709F8" w:rsidP="00633614">
            <w:pPr>
              <w:pStyle w:val="ListParagraph"/>
              <w:numPr>
                <w:ilvl w:val="1"/>
                <w:numId w:val="4"/>
              </w:numPr>
              <w:ind w:left="792" w:hanging="270"/>
              <w:jc w:val="both"/>
              <w:rPr>
                <w:rFonts w:cstheme="minorHAnsi"/>
                <w:sz w:val="20"/>
                <w:szCs w:val="20"/>
              </w:rPr>
            </w:pPr>
            <w:r>
              <w:rPr>
                <w:rFonts w:cstheme="minorHAnsi"/>
                <w:sz w:val="20"/>
                <w:szCs w:val="20"/>
              </w:rPr>
              <w:t>How can the community help explain the objective of community pregnancy surveillance?</w:t>
            </w:r>
          </w:p>
        </w:tc>
        <w:tc>
          <w:tcPr>
            <w:tcW w:w="1620" w:type="dxa"/>
            <w:vAlign w:val="center"/>
          </w:tcPr>
          <w:p w14:paraId="6D762DE4" w14:textId="77777777" w:rsidR="008709F8" w:rsidRPr="00633614" w:rsidRDefault="008709F8" w:rsidP="00601834">
            <w:pPr>
              <w:jc w:val="center"/>
              <w:rPr>
                <w:sz w:val="40"/>
                <w:szCs w:val="20"/>
              </w:rPr>
            </w:pPr>
          </w:p>
        </w:tc>
        <w:tc>
          <w:tcPr>
            <w:tcW w:w="1980" w:type="dxa"/>
            <w:vAlign w:val="center"/>
          </w:tcPr>
          <w:p w14:paraId="69CB70C6" w14:textId="77777777" w:rsidR="008709F8" w:rsidRPr="00633614" w:rsidRDefault="008709F8" w:rsidP="00601834">
            <w:pPr>
              <w:jc w:val="center"/>
              <w:rPr>
                <w:sz w:val="40"/>
                <w:szCs w:val="20"/>
              </w:rPr>
            </w:pPr>
            <w:r w:rsidRPr="00633614">
              <w:rPr>
                <w:sz w:val="40"/>
                <w:szCs w:val="20"/>
              </w:rPr>
              <w:sym w:font="Wingdings 2" w:char="F050"/>
            </w:r>
          </w:p>
        </w:tc>
        <w:tc>
          <w:tcPr>
            <w:tcW w:w="1350" w:type="dxa"/>
            <w:vAlign w:val="center"/>
          </w:tcPr>
          <w:p w14:paraId="3CB239F7" w14:textId="77777777" w:rsidR="008709F8" w:rsidRPr="00633614" w:rsidRDefault="008709F8" w:rsidP="00601834">
            <w:pPr>
              <w:jc w:val="center"/>
              <w:rPr>
                <w:sz w:val="40"/>
                <w:szCs w:val="20"/>
              </w:rPr>
            </w:pPr>
            <w:r w:rsidRPr="00633614">
              <w:rPr>
                <w:sz w:val="40"/>
                <w:szCs w:val="20"/>
              </w:rPr>
              <w:sym w:font="Wingdings 2" w:char="F050"/>
            </w:r>
          </w:p>
        </w:tc>
        <w:tc>
          <w:tcPr>
            <w:tcW w:w="1260" w:type="dxa"/>
            <w:vAlign w:val="center"/>
          </w:tcPr>
          <w:p w14:paraId="1C669100" w14:textId="77777777" w:rsidR="008709F8" w:rsidRPr="00633614" w:rsidRDefault="008709F8" w:rsidP="00601834">
            <w:pPr>
              <w:jc w:val="center"/>
              <w:rPr>
                <w:sz w:val="40"/>
                <w:szCs w:val="20"/>
              </w:rPr>
            </w:pPr>
            <w:r w:rsidRPr="00633614">
              <w:rPr>
                <w:sz w:val="40"/>
                <w:szCs w:val="20"/>
              </w:rPr>
              <w:sym w:font="Wingdings 2" w:char="F050"/>
            </w:r>
          </w:p>
        </w:tc>
        <w:tc>
          <w:tcPr>
            <w:tcW w:w="990" w:type="dxa"/>
            <w:vAlign w:val="center"/>
          </w:tcPr>
          <w:p w14:paraId="25D55F6E" w14:textId="77777777" w:rsidR="008709F8" w:rsidRPr="00633614" w:rsidRDefault="008709F8" w:rsidP="00601834">
            <w:pPr>
              <w:jc w:val="center"/>
              <w:rPr>
                <w:sz w:val="40"/>
                <w:szCs w:val="20"/>
              </w:rPr>
            </w:pPr>
            <w:r w:rsidRPr="00633614">
              <w:rPr>
                <w:sz w:val="40"/>
                <w:szCs w:val="20"/>
              </w:rPr>
              <w:sym w:font="Wingdings 2" w:char="F050"/>
            </w:r>
          </w:p>
        </w:tc>
      </w:tr>
      <w:tr w:rsidR="008709F8" w:rsidRPr="00CE045D" w14:paraId="026FAA70" w14:textId="77777777" w:rsidTr="00A502D3">
        <w:trPr>
          <w:trHeight w:val="2348"/>
        </w:trPr>
        <w:tc>
          <w:tcPr>
            <w:tcW w:w="6930" w:type="dxa"/>
          </w:tcPr>
          <w:p w14:paraId="67C39431" w14:textId="77777777" w:rsidR="008709F8" w:rsidRPr="00507823" w:rsidRDefault="008709F8" w:rsidP="00CE045D">
            <w:pPr>
              <w:pStyle w:val="ListParagraph"/>
              <w:numPr>
                <w:ilvl w:val="0"/>
                <w:numId w:val="4"/>
              </w:numPr>
              <w:ind w:left="522"/>
              <w:rPr>
                <w:b/>
                <w:sz w:val="20"/>
                <w:szCs w:val="20"/>
              </w:rPr>
            </w:pPr>
            <w:r w:rsidRPr="00507823">
              <w:rPr>
                <w:rFonts w:cstheme="minorHAnsi"/>
                <w:b/>
                <w:sz w:val="20"/>
                <w:szCs w:val="20"/>
              </w:rPr>
              <w:t>What is the community’s interest in learning about cause of death in the population? How acceptable are verbal autopsy and social autopsy interviews with the bereaved families to try to ascertain cause of death?</w:t>
            </w:r>
          </w:p>
          <w:p w14:paraId="55190B25" w14:textId="77777777" w:rsidR="008709F8" w:rsidRPr="00CE0A94" w:rsidRDefault="008709F8" w:rsidP="00CE0A94">
            <w:pPr>
              <w:pStyle w:val="ListParagraph"/>
              <w:numPr>
                <w:ilvl w:val="1"/>
                <w:numId w:val="4"/>
              </w:numPr>
              <w:ind w:left="792" w:hanging="270"/>
              <w:rPr>
                <w:sz w:val="20"/>
                <w:szCs w:val="20"/>
              </w:rPr>
            </w:pPr>
            <w:r>
              <w:rPr>
                <w:sz w:val="20"/>
                <w:szCs w:val="20"/>
              </w:rPr>
              <w:t>How do people learn about causes of deaths in the community?</w:t>
            </w:r>
          </w:p>
          <w:p w14:paraId="3CCD6122" w14:textId="77777777" w:rsidR="008709F8" w:rsidRPr="00CE0A94" w:rsidRDefault="008709F8" w:rsidP="00CE0A94">
            <w:pPr>
              <w:pStyle w:val="ListParagraph"/>
              <w:numPr>
                <w:ilvl w:val="1"/>
                <w:numId w:val="4"/>
              </w:numPr>
              <w:ind w:left="792" w:hanging="270"/>
              <w:rPr>
                <w:sz w:val="20"/>
                <w:szCs w:val="20"/>
              </w:rPr>
            </w:pPr>
            <w:r>
              <w:rPr>
                <w:rFonts w:cstheme="minorHAnsi"/>
                <w:sz w:val="20"/>
                <w:szCs w:val="20"/>
              </w:rPr>
              <w:t>Do you think community members are interested in learning about cause of death in the community?</w:t>
            </w:r>
          </w:p>
          <w:p w14:paraId="39A5FB73" w14:textId="77777777" w:rsidR="008709F8" w:rsidRPr="00A75FCD" w:rsidRDefault="008709F8" w:rsidP="008709F8">
            <w:pPr>
              <w:pStyle w:val="ListParagraph"/>
              <w:numPr>
                <w:ilvl w:val="1"/>
                <w:numId w:val="4"/>
              </w:numPr>
              <w:ind w:left="792" w:hanging="270"/>
              <w:rPr>
                <w:sz w:val="20"/>
                <w:szCs w:val="20"/>
              </w:rPr>
            </w:pPr>
            <w:r>
              <w:rPr>
                <w:rFonts w:cstheme="minorHAnsi"/>
                <w:sz w:val="20"/>
                <w:szCs w:val="20"/>
              </w:rPr>
              <w:t>Would the community members be willing to provide information surrounding each death to allow the government to know more about the causes of death?</w:t>
            </w:r>
          </w:p>
          <w:p w14:paraId="3E04BEC6" w14:textId="656D0403" w:rsidR="00A75FCD" w:rsidRDefault="00A75FCD" w:rsidP="00A75FCD">
            <w:pPr>
              <w:pStyle w:val="ListParagraph"/>
              <w:numPr>
                <w:ilvl w:val="1"/>
                <w:numId w:val="4"/>
              </w:numPr>
              <w:ind w:left="882"/>
              <w:jc w:val="both"/>
              <w:rPr>
                <w:rFonts w:cstheme="minorHAnsi"/>
                <w:sz w:val="20"/>
                <w:szCs w:val="20"/>
              </w:rPr>
            </w:pPr>
            <w:r>
              <w:rPr>
                <w:rFonts w:cstheme="minorHAnsi"/>
                <w:sz w:val="20"/>
                <w:szCs w:val="20"/>
              </w:rPr>
              <w:t xml:space="preserve">Are there community people who are generally aware of deaths and who can interview the family member to collect </w:t>
            </w:r>
            <w:r w:rsidR="008D3926">
              <w:rPr>
                <w:rFonts w:cstheme="minorHAnsi"/>
                <w:sz w:val="20"/>
                <w:szCs w:val="20"/>
              </w:rPr>
              <w:t xml:space="preserve">information about the circumstances, </w:t>
            </w:r>
            <w:r>
              <w:rPr>
                <w:rFonts w:cstheme="minorHAnsi"/>
                <w:sz w:val="20"/>
                <w:szCs w:val="20"/>
              </w:rPr>
              <w:t>signs and symptoms that may have cause</w:t>
            </w:r>
            <w:r w:rsidR="008D3926">
              <w:rPr>
                <w:rFonts w:cstheme="minorHAnsi"/>
                <w:sz w:val="20"/>
                <w:szCs w:val="20"/>
              </w:rPr>
              <w:t>d</w:t>
            </w:r>
            <w:r>
              <w:rPr>
                <w:rFonts w:cstheme="minorHAnsi"/>
                <w:sz w:val="20"/>
                <w:szCs w:val="20"/>
              </w:rPr>
              <w:t xml:space="preserve"> the death?</w:t>
            </w:r>
          </w:p>
          <w:p w14:paraId="054D881E" w14:textId="77777777" w:rsidR="00A75FCD" w:rsidRPr="0095092B" w:rsidRDefault="00A75FCD" w:rsidP="00151D30">
            <w:pPr>
              <w:pStyle w:val="ListParagraph"/>
              <w:numPr>
                <w:ilvl w:val="1"/>
                <w:numId w:val="4"/>
              </w:numPr>
              <w:ind w:left="882"/>
              <w:jc w:val="both"/>
              <w:rPr>
                <w:sz w:val="20"/>
                <w:szCs w:val="20"/>
              </w:rPr>
            </w:pPr>
            <w:r>
              <w:rPr>
                <w:rFonts w:cstheme="minorHAnsi"/>
                <w:sz w:val="20"/>
                <w:szCs w:val="20"/>
              </w:rPr>
              <w:t>Who are they?</w:t>
            </w:r>
          </w:p>
          <w:p w14:paraId="2E143543" w14:textId="6B020717" w:rsidR="0095092B" w:rsidRPr="008709F8" w:rsidRDefault="0095092B" w:rsidP="0095092B">
            <w:pPr>
              <w:pStyle w:val="ListParagraph"/>
              <w:ind w:left="882"/>
              <w:jc w:val="both"/>
              <w:rPr>
                <w:sz w:val="20"/>
                <w:szCs w:val="20"/>
              </w:rPr>
            </w:pPr>
          </w:p>
        </w:tc>
        <w:tc>
          <w:tcPr>
            <w:tcW w:w="1620" w:type="dxa"/>
            <w:vAlign w:val="center"/>
          </w:tcPr>
          <w:p w14:paraId="584C11FF" w14:textId="77777777" w:rsidR="008709F8" w:rsidRPr="00633614" w:rsidRDefault="008709F8" w:rsidP="00601834">
            <w:pPr>
              <w:jc w:val="center"/>
              <w:rPr>
                <w:sz w:val="40"/>
                <w:szCs w:val="20"/>
              </w:rPr>
            </w:pPr>
            <w:r w:rsidRPr="00633614">
              <w:rPr>
                <w:sz w:val="40"/>
                <w:szCs w:val="20"/>
              </w:rPr>
              <w:sym w:font="Wingdings 2" w:char="F050"/>
            </w:r>
          </w:p>
        </w:tc>
        <w:tc>
          <w:tcPr>
            <w:tcW w:w="1980" w:type="dxa"/>
            <w:vAlign w:val="center"/>
          </w:tcPr>
          <w:p w14:paraId="795B487D" w14:textId="77777777" w:rsidR="008709F8" w:rsidRPr="00633614" w:rsidRDefault="008709F8" w:rsidP="00601834">
            <w:pPr>
              <w:jc w:val="center"/>
              <w:rPr>
                <w:sz w:val="40"/>
                <w:szCs w:val="20"/>
              </w:rPr>
            </w:pPr>
            <w:r w:rsidRPr="00633614">
              <w:rPr>
                <w:sz w:val="40"/>
                <w:szCs w:val="20"/>
              </w:rPr>
              <w:sym w:font="Wingdings 2" w:char="F050"/>
            </w:r>
          </w:p>
        </w:tc>
        <w:tc>
          <w:tcPr>
            <w:tcW w:w="1350" w:type="dxa"/>
            <w:vAlign w:val="center"/>
          </w:tcPr>
          <w:p w14:paraId="3DF8CFFB" w14:textId="77777777" w:rsidR="008709F8" w:rsidRPr="00633614" w:rsidRDefault="008709F8" w:rsidP="00601834">
            <w:pPr>
              <w:jc w:val="center"/>
              <w:rPr>
                <w:sz w:val="40"/>
                <w:szCs w:val="20"/>
              </w:rPr>
            </w:pPr>
            <w:r w:rsidRPr="00633614">
              <w:rPr>
                <w:sz w:val="40"/>
                <w:szCs w:val="20"/>
              </w:rPr>
              <w:sym w:font="Wingdings 2" w:char="F050"/>
            </w:r>
          </w:p>
        </w:tc>
        <w:tc>
          <w:tcPr>
            <w:tcW w:w="1260" w:type="dxa"/>
            <w:vAlign w:val="center"/>
          </w:tcPr>
          <w:p w14:paraId="0D4FB1AB" w14:textId="77777777" w:rsidR="008709F8" w:rsidRPr="00633614" w:rsidRDefault="008709F8" w:rsidP="00601834">
            <w:pPr>
              <w:jc w:val="center"/>
              <w:rPr>
                <w:sz w:val="40"/>
                <w:szCs w:val="20"/>
              </w:rPr>
            </w:pPr>
            <w:r w:rsidRPr="00633614">
              <w:rPr>
                <w:sz w:val="40"/>
                <w:szCs w:val="20"/>
              </w:rPr>
              <w:sym w:font="Wingdings 2" w:char="F050"/>
            </w:r>
          </w:p>
        </w:tc>
        <w:tc>
          <w:tcPr>
            <w:tcW w:w="990" w:type="dxa"/>
            <w:vAlign w:val="center"/>
          </w:tcPr>
          <w:p w14:paraId="455FACA9" w14:textId="77777777" w:rsidR="008709F8" w:rsidRPr="00633614" w:rsidRDefault="008709F8" w:rsidP="00601834">
            <w:pPr>
              <w:jc w:val="center"/>
              <w:rPr>
                <w:sz w:val="40"/>
                <w:szCs w:val="20"/>
              </w:rPr>
            </w:pPr>
            <w:r w:rsidRPr="00633614">
              <w:rPr>
                <w:sz w:val="40"/>
                <w:szCs w:val="20"/>
              </w:rPr>
              <w:sym w:font="Wingdings 2" w:char="F050"/>
            </w:r>
          </w:p>
        </w:tc>
      </w:tr>
      <w:tr w:rsidR="00633614" w:rsidRPr="00CE045D" w14:paraId="4192A608" w14:textId="77777777" w:rsidTr="00507823">
        <w:trPr>
          <w:trHeight w:val="260"/>
        </w:trPr>
        <w:tc>
          <w:tcPr>
            <w:tcW w:w="6930" w:type="dxa"/>
          </w:tcPr>
          <w:p w14:paraId="10EA3267" w14:textId="77777777" w:rsidR="00633614" w:rsidRPr="00507823" w:rsidRDefault="00633614" w:rsidP="00CE045D">
            <w:pPr>
              <w:pStyle w:val="ListParagraph"/>
              <w:numPr>
                <w:ilvl w:val="0"/>
                <w:numId w:val="4"/>
              </w:numPr>
              <w:ind w:left="522"/>
              <w:jc w:val="both"/>
              <w:rPr>
                <w:rFonts w:cstheme="minorHAnsi"/>
                <w:b/>
                <w:sz w:val="20"/>
                <w:szCs w:val="20"/>
              </w:rPr>
            </w:pPr>
            <w:r w:rsidRPr="00507823">
              <w:rPr>
                <w:rFonts w:cstheme="minorHAnsi"/>
                <w:b/>
                <w:sz w:val="20"/>
                <w:szCs w:val="20"/>
              </w:rPr>
              <w:t>What is the general mourning period of death that needs to pass before a verbal and social autopsy interview can be undertaken?</w:t>
            </w:r>
          </w:p>
          <w:p w14:paraId="039C573D" w14:textId="77777777" w:rsidR="00633614" w:rsidRDefault="00633614" w:rsidP="00633614">
            <w:pPr>
              <w:pStyle w:val="ListParagraph"/>
              <w:numPr>
                <w:ilvl w:val="1"/>
                <w:numId w:val="4"/>
              </w:numPr>
              <w:ind w:left="792" w:hanging="270"/>
              <w:jc w:val="both"/>
              <w:rPr>
                <w:rFonts w:cstheme="minorHAnsi"/>
                <w:sz w:val="20"/>
                <w:szCs w:val="20"/>
              </w:rPr>
            </w:pPr>
            <w:r>
              <w:rPr>
                <w:rFonts w:cstheme="minorHAnsi"/>
                <w:sz w:val="20"/>
                <w:szCs w:val="20"/>
              </w:rPr>
              <w:t xml:space="preserve">What is the general mourning period that community </w:t>
            </w:r>
            <w:proofErr w:type="gramStart"/>
            <w:r>
              <w:rPr>
                <w:rFonts w:cstheme="minorHAnsi"/>
                <w:sz w:val="20"/>
                <w:szCs w:val="20"/>
              </w:rPr>
              <w:t>member</w:t>
            </w:r>
            <w:proofErr w:type="gramEnd"/>
            <w:r>
              <w:rPr>
                <w:rFonts w:cstheme="minorHAnsi"/>
                <w:sz w:val="20"/>
                <w:szCs w:val="20"/>
              </w:rPr>
              <w:t xml:space="preserve"> follow?</w:t>
            </w:r>
          </w:p>
          <w:p w14:paraId="1FCB8406" w14:textId="77777777" w:rsidR="00633614" w:rsidRDefault="00633614" w:rsidP="00633614">
            <w:pPr>
              <w:pStyle w:val="ListParagraph"/>
              <w:numPr>
                <w:ilvl w:val="1"/>
                <w:numId w:val="4"/>
              </w:numPr>
              <w:ind w:left="792" w:hanging="270"/>
              <w:jc w:val="both"/>
              <w:rPr>
                <w:rFonts w:cstheme="minorHAnsi"/>
                <w:sz w:val="20"/>
                <w:szCs w:val="20"/>
              </w:rPr>
            </w:pPr>
            <w:r>
              <w:rPr>
                <w:rFonts w:cstheme="minorHAnsi"/>
                <w:sz w:val="20"/>
                <w:szCs w:val="20"/>
              </w:rPr>
              <w:t>Do you think it would be acceptable for data collectors to come do interviews to gather information about the death immediately after the mourning period?</w:t>
            </w:r>
          </w:p>
          <w:p w14:paraId="5D948AE2" w14:textId="77777777" w:rsidR="00633614" w:rsidRDefault="00633614" w:rsidP="00633614">
            <w:pPr>
              <w:pStyle w:val="ListParagraph"/>
              <w:numPr>
                <w:ilvl w:val="1"/>
                <w:numId w:val="4"/>
              </w:numPr>
              <w:ind w:left="792" w:hanging="270"/>
              <w:jc w:val="both"/>
              <w:rPr>
                <w:rFonts w:cstheme="minorHAnsi"/>
                <w:sz w:val="20"/>
                <w:szCs w:val="20"/>
              </w:rPr>
            </w:pPr>
            <w:r>
              <w:rPr>
                <w:rFonts w:cstheme="minorHAnsi"/>
                <w:sz w:val="20"/>
                <w:szCs w:val="20"/>
              </w:rPr>
              <w:t xml:space="preserve">What would be the acceptable </w:t>
            </w:r>
            <w:proofErr w:type="gramStart"/>
            <w:r>
              <w:rPr>
                <w:rFonts w:cstheme="minorHAnsi"/>
                <w:sz w:val="20"/>
                <w:szCs w:val="20"/>
              </w:rPr>
              <w:t>time period</w:t>
            </w:r>
            <w:proofErr w:type="gramEnd"/>
            <w:r>
              <w:rPr>
                <w:rFonts w:cstheme="minorHAnsi"/>
                <w:sz w:val="20"/>
                <w:szCs w:val="20"/>
              </w:rPr>
              <w:t xml:space="preserve"> for doing this interview?</w:t>
            </w:r>
          </w:p>
          <w:p w14:paraId="0081CC88" w14:textId="77777777" w:rsidR="00633614" w:rsidRDefault="00633614" w:rsidP="00633614">
            <w:pPr>
              <w:pStyle w:val="ListParagraph"/>
              <w:numPr>
                <w:ilvl w:val="1"/>
                <w:numId w:val="4"/>
              </w:numPr>
              <w:ind w:left="792" w:hanging="270"/>
              <w:jc w:val="both"/>
              <w:rPr>
                <w:rFonts w:cstheme="minorHAnsi"/>
                <w:sz w:val="20"/>
                <w:szCs w:val="20"/>
              </w:rPr>
            </w:pPr>
            <w:r>
              <w:rPr>
                <w:rFonts w:cstheme="minorHAnsi"/>
                <w:sz w:val="20"/>
                <w:szCs w:val="20"/>
              </w:rPr>
              <w:t>What are effective ways to approach the grieving family for this interview?</w:t>
            </w:r>
          </w:p>
          <w:p w14:paraId="26A0DC7D" w14:textId="77777777" w:rsidR="0095092B" w:rsidRPr="00CE045D" w:rsidRDefault="0095092B" w:rsidP="0095092B">
            <w:pPr>
              <w:pStyle w:val="ListParagraph"/>
              <w:ind w:left="792"/>
              <w:jc w:val="both"/>
              <w:rPr>
                <w:rFonts w:cstheme="minorHAnsi"/>
                <w:sz w:val="20"/>
                <w:szCs w:val="20"/>
              </w:rPr>
            </w:pPr>
          </w:p>
        </w:tc>
        <w:tc>
          <w:tcPr>
            <w:tcW w:w="1620" w:type="dxa"/>
          </w:tcPr>
          <w:p w14:paraId="04377FD4" w14:textId="77777777" w:rsidR="00633614" w:rsidRPr="00633614" w:rsidRDefault="00633614">
            <w:pPr>
              <w:rPr>
                <w:sz w:val="40"/>
                <w:szCs w:val="20"/>
              </w:rPr>
            </w:pPr>
          </w:p>
        </w:tc>
        <w:tc>
          <w:tcPr>
            <w:tcW w:w="1980" w:type="dxa"/>
            <w:vAlign w:val="center"/>
          </w:tcPr>
          <w:p w14:paraId="602FA861" w14:textId="77777777" w:rsidR="00633614" w:rsidRPr="00633614" w:rsidRDefault="00633614" w:rsidP="00601834">
            <w:pPr>
              <w:jc w:val="center"/>
              <w:rPr>
                <w:sz w:val="40"/>
                <w:szCs w:val="20"/>
              </w:rPr>
            </w:pPr>
            <w:r w:rsidRPr="00633614">
              <w:rPr>
                <w:sz w:val="40"/>
                <w:szCs w:val="20"/>
              </w:rPr>
              <w:sym w:font="Wingdings 2" w:char="F050"/>
            </w:r>
          </w:p>
        </w:tc>
        <w:tc>
          <w:tcPr>
            <w:tcW w:w="1350" w:type="dxa"/>
            <w:vAlign w:val="center"/>
          </w:tcPr>
          <w:p w14:paraId="1F5B6C34" w14:textId="77777777" w:rsidR="00633614" w:rsidRPr="00633614" w:rsidRDefault="00633614" w:rsidP="00601834">
            <w:pPr>
              <w:jc w:val="center"/>
              <w:rPr>
                <w:sz w:val="40"/>
                <w:szCs w:val="20"/>
              </w:rPr>
            </w:pPr>
            <w:r w:rsidRPr="00633614">
              <w:rPr>
                <w:sz w:val="40"/>
                <w:szCs w:val="20"/>
              </w:rPr>
              <w:sym w:font="Wingdings 2" w:char="F050"/>
            </w:r>
          </w:p>
        </w:tc>
        <w:tc>
          <w:tcPr>
            <w:tcW w:w="1260" w:type="dxa"/>
            <w:vAlign w:val="center"/>
          </w:tcPr>
          <w:p w14:paraId="1152CE00" w14:textId="77777777" w:rsidR="00633614" w:rsidRPr="00633614" w:rsidRDefault="00633614" w:rsidP="00601834">
            <w:pPr>
              <w:jc w:val="center"/>
              <w:rPr>
                <w:sz w:val="40"/>
                <w:szCs w:val="20"/>
              </w:rPr>
            </w:pPr>
            <w:r w:rsidRPr="00633614">
              <w:rPr>
                <w:sz w:val="40"/>
                <w:szCs w:val="20"/>
              </w:rPr>
              <w:sym w:font="Wingdings 2" w:char="F050"/>
            </w:r>
          </w:p>
        </w:tc>
        <w:tc>
          <w:tcPr>
            <w:tcW w:w="990" w:type="dxa"/>
            <w:vAlign w:val="center"/>
          </w:tcPr>
          <w:p w14:paraId="30B597F0" w14:textId="77777777" w:rsidR="00633614" w:rsidRPr="00633614" w:rsidRDefault="00633614" w:rsidP="00601834">
            <w:pPr>
              <w:jc w:val="center"/>
              <w:rPr>
                <w:sz w:val="40"/>
                <w:szCs w:val="20"/>
              </w:rPr>
            </w:pPr>
            <w:r w:rsidRPr="00633614">
              <w:rPr>
                <w:sz w:val="40"/>
                <w:szCs w:val="20"/>
              </w:rPr>
              <w:sym w:font="Wingdings 2" w:char="F050"/>
            </w:r>
          </w:p>
        </w:tc>
      </w:tr>
      <w:tr w:rsidR="00633614" w:rsidRPr="00CE045D" w14:paraId="7C43B5C2" w14:textId="77777777" w:rsidTr="00507823">
        <w:trPr>
          <w:trHeight w:val="260"/>
        </w:trPr>
        <w:tc>
          <w:tcPr>
            <w:tcW w:w="6930" w:type="dxa"/>
          </w:tcPr>
          <w:p w14:paraId="31F86490" w14:textId="77777777" w:rsidR="00633614" w:rsidRPr="00507823" w:rsidRDefault="00633614" w:rsidP="00CE045D">
            <w:pPr>
              <w:pStyle w:val="ListParagraph"/>
              <w:numPr>
                <w:ilvl w:val="0"/>
                <w:numId w:val="4"/>
              </w:numPr>
              <w:ind w:left="522"/>
              <w:jc w:val="both"/>
              <w:rPr>
                <w:rFonts w:cstheme="minorHAnsi"/>
                <w:b/>
                <w:sz w:val="20"/>
                <w:szCs w:val="20"/>
              </w:rPr>
            </w:pPr>
            <w:r w:rsidRPr="00507823">
              <w:rPr>
                <w:rFonts w:cstheme="minorHAnsi"/>
                <w:b/>
                <w:sz w:val="20"/>
                <w:szCs w:val="20"/>
              </w:rPr>
              <w:t>Status of civil registration of births and deaths and barriers to registration</w:t>
            </w:r>
          </w:p>
          <w:p w14:paraId="2136B21E" w14:textId="77777777" w:rsidR="00633614" w:rsidRDefault="00633614" w:rsidP="00633614">
            <w:pPr>
              <w:pStyle w:val="ListParagraph"/>
              <w:numPr>
                <w:ilvl w:val="1"/>
                <w:numId w:val="4"/>
              </w:numPr>
              <w:ind w:left="882"/>
              <w:jc w:val="both"/>
              <w:rPr>
                <w:rFonts w:cstheme="minorHAnsi"/>
                <w:sz w:val="20"/>
                <w:szCs w:val="20"/>
              </w:rPr>
            </w:pPr>
            <w:proofErr w:type="gramStart"/>
            <w:r>
              <w:rPr>
                <w:rFonts w:cstheme="minorHAnsi"/>
                <w:sz w:val="20"/>
                <w:szCs w:val="20"/>
              </w:rPr>
              <w:t>Do</w:t>
            </w:r>
            <w:proofErr w:type="gramEnd"/>
            <w:r>
              <w:rPr>
                <w:rFonts w:cstheme="minorHAnsi"/>
                <w:sz w:val="20"/>
                <w:szCs w:val="20"/>
              </w:rPr>
              <w:t xml:space="preserve"> community </w:t>
            </w:r>
            <w:proofErr w:type="gramStart"/>
            <w:r>
              <w:rPr>
                <w:rFonts w:cstheme="minorHAnsi"/>
                <w:sz w:val="20"/>
                <w:szCs w:val="20"/>
              </w:rPr>
              <w:t>member</w:t>
            </w:r>
            <w:proofErr w:type="gramEnd"/>
            <w:r>
              <w:rPr>
                <w:rFonts w:cstheme="minorHAnsi"/>
                <w:sz w:val="20"/>
                <w:szCs w:val="20"/>
              </w:rPr>
              <w:t xml:space="preserve"> generally register their birth with the government and obtain birth certificates?</w:t>
            </w:r>
          </w:p>
          <w:p w14:paraId="4A5BFF84" w14:textId="77777777" w:rsidR="00633614" w:rsidRDefault="00633614" w:rsidP="00633614">
            <w:pPr>
              <w:pStyle w:val="ListParagraph"/>
              <w:numPr>
                <w:ilvl w:val="1"/>
                <w:numId w:val="4"/>
              </w:numPr>
              <w:ind w:left="882"/>
              <w:jc w:val="both"/>
              <w:rPr>
                <w:rFonts w:cstheme="minorHAnsi"/>
                <w:sz w:val="20"/>
                <w:szCs w:val="20"/>
              </w:rPr>
            </w:pPr>
            <w:r>
              <w:rPr>
                <w:rFonts w:cstheme="minorHAnsi"/>
                <w:sz w:val="20"/>
                <w:szCs w:val="20"/>
              </w:rPr>
              <w:t>When does this registration occur?</w:t>
            </w:r>
          </w:p>
          <w:p w14:paraId="466643E5" w14:textId="77777777" w:rsidR="00633614" w:rsidRDefault="00633614" w:rsidP="00633614">
            <w:pPr>
              <w:pStyle w:val="ListParagraph"/>
              <w:numPr>
                <w:ilvl w:val="1"/>
                <w:numId w:val="4"/>
              </w:numPr>
              <w:ind w:left="882"/>
              <w:jc w:val="both"/>
              <w:rPr>
                <w:rFonts w:cstheme="minorHAnsi"/>
                <w:sz w:val="20"/>
                <w:szCs w:val="20"/>
              </w:rPr>
            </w:pPr>
            <w:r>
              <w:rPr>
                <w:rFonts w:cstheme="minorHAnsi"/>
                <w:sz w:val="20"/>
                <w:szCs w:val="20"/>
              </w:rPr>
              <w:t>What about deaths?</w:t>
            </w:r>
          </w:p>
          <w:p w14:paraId="5C4772F8" w14:textId="77777777" w:rsidR="00633614" w:rsidRDefault="00633614" w:rsidP="00633614">
            <w:pPr>
              <w:pStyle w:val="ListParagraph"/>
              <w:numPr>
                <w:ilvl w:val="1"/>
                <w:numId w:val="4"/>
              </w:numPr>
              <w:ind w:left="882"/>
              <w:jc w:val="both"/>
              <w:rPr>
                <w:rFonts w:cstheme="minorHAnsi"/>
                <w:sz w:val="20"/>
                <w:szCs w:val="20"/>
              </w:rPr>
            </w:pPr>
            <w:r>
              <w:rPr>
                <w:rFonts w:cstheme="minorHAnsi"/>
                <w:sz w:val="20"/>
                <w:szCs w:val="20"/>
              </w:rPr>
              <w:t>What about death of children?</w:t>
            </w:r>
          </w:p>
          <w:p w14:paraId="3C127893" w14:textId="77777777" w:rsidR="00633614" w:rsidRDefault="00633614" w:rsidP="00633614">
            <w:pPr>
              <w:pStyle w:val="ListParagraph"/>
              <w:numPr>
                <w:ilvl w:val="1"/>
                <w:numId w:val="4"/>
              </w:numPr>
              <w:ind w:left="882"/>
              <w:jc w:val="both"/>
              <w:rPr>
                <w:rFonts w:cstheme="minorHAnsi"/>
                <w:sz w:val="20"/>
                <w:szCs w:val="20"/>
              </w:rPr>
            </w:pPr>
            <w:r>
              <w:rPr>
                <w:rFonts w:cstheme="minorHAnsi"/>
                <w:sz w:val="20"/>
                <w:szCs w:val="20"/>
              </w:rPr>
              <w:lastRenderedPageBreak/>
              <w:t xml:space="preserve">What do you think are the </w:t>
            </w:r>
            <w:proofErr w:type="gramStart"/>
            <w:r>
              <w:rPr>
                <w:rFonts w:cstheme="minorHAnsi"/>
                <w:sz w:val="20"/>
                <w:szCs w:val="20"/>
              </w:rPr>
              <w:t>barriers</w:t>
            </w:r>
            <w:proofErr w:type="gramEnd"/>
            <w:r>
              <w:rPr>
                <w:rFonts w:cstheme="minorHAnsi"/>
                <w:sz w:val="20"/>
                <w:szCs w:val="20"/>
              </w:rPr>
              <w:t xml:space="preserve"> registration of births?</w:t>
            </w:r>
          </w:p>
          <w:p w14:paraId="2BA86922" w14:textId="77777777" w:rsidR="00633614" w:rsidRDefault="00633614" w:rsidP="00633614">
            <w:pPr>
              <w:pStyle w:val="ListParagraph"/>
              <w:numPr>
                <w:ilvl w:val="1"/>
                <w:numId w:val="4"/>
              </w:numPr>
              <w:ind w:left="882"/>
              <w:jc w:val="both"/>
              <w:rPr>
                <w:rFonts w:cstheme="minorHAnsi"/>
                <w:sz w:val="20"/>
                <w:szCs w:val="20"/>
              </w:rPr>
            </w:pPr>
            <w:r>
              <w:rPr>
                <w:rFonts w:cstheme="minorHAnsi"/>
                <w:sz w:val="20"/>
                <w:szCs w:val="20"/>
              </w:rPr>
              <w:t>What about deaths?</w:t>
            </w:r>
          </w:p>
          <w:p w14:paraId="534FAFB0" w14:textId="77777777" w:rsidR="00633614" w:rsidRDefault="00633614" w:rsidP="00633614">
            <w:pPr>
              <w:pStyle w:val="ListParagraph"/>
              <w:numPr>
                <w:ilvl w:val="1"/>
                <w:numId w:val="4"/>
              </w:numPr>
              <w:ind w:left="882"/>
              <w:jc w:val="both"/>
              <w:rPr>
                <w:rFonts w:cstheme="minorHAnsi"/>
                <w:sz w:val="20"/>
                <w:szCs w:val="20"/>
              </w:rPr>
            </w:pPr>
            <w:r>
              <w:rPr>
                <w:rFonts w:cstheme="minorHAnsi"/>
                <w:sz w:val="20"/>
                <w:szCs w:val="20"/>
              </w:rPr>
              <w:t>How can the community support registration of births and deaths?</w:t>
            </w:r>
          </w:p>
          <w:p w14:paraId="76D60CFF" w14:textId="77777777" w:rsidR="0095092B" w:rsidRPr="00CE045D" w:rsidRDefault="0095092B" w:rsidP="0095092B">
            <w:pPr>
              <w:pStyle w:val="ListParagraph"/>
              <w:ind w:left="882"/>
              <w:jc w:val="both"/>
              <w:rPr>
                <w:rFonts w:cstheme="minorHAnsi"/>
                <w:sz w:val="20"/>
                <w:szCs w:val="20"/>
              </w:rPr>
            </w:pPr>
          </w:p>
        </w:tc>
        <w:tc>
          <w:tcPr>
            <w:tcW w:w="1620" w:type="dxa"/>
            <w:vAlign w:val="center"/>
          </w:tcPr>
          <w:p w14:paraId="0CBD9610" w14:textId="77777777" w:rsidR="00633614" w:rsidRPr="00CE045D" w:rsidRDefault="00633614" w:rsidP="00633614">
            <w:pPr>
              <w:jc w:val="center"/>
              <w:rPr>
                <w:sz w:val="20"/>
                <w:szCs w:val="20"/>
              </w:rPr>
            </w:pPr>
            <w:r w:rsidRPr="00633614">
              <w:rPr>
                <w:sz w:val="40"/>
                <w:szCs w:val="20"/>
              </w:rPr>
              <w:lastRenderedPageBreak/>
              <w:sym w:font="Wingdings 2" w:char="F050"/>
            </w:r>
          </w:p>
        </w:tc>
        <w:tc>
          <w:tcPr>
            <w:tcW w:w="1980" w:type="dxa"/>
            <w:vAlign w:val="center"/>
          </w:tcPr>
          <w:p w14:paraId="6032AE5D" w14:textId="77777777" w:rsidR="00633614" w:rsidRPr="00633614" w:rsidRDefault="00633614" w:rsidP="00601834">
            <w:pPr>
              <w:jc w:val="center"/>
              <w:rPr>
                <w:sz w:val="40"/>
                <w:szCs w:val="20"/>
              </w:rPr>
            </w:pPr>
            <w:r w:rsidRPr="00633614">
              <w:rPr>
                <w:sz w:val="40"/>
                <w:szCs w:val="20"/>
              </w:rPr>
              <w:sym w:font="Wingdings 2" w:char="F050"/>
            </w:r>
          </w:p>
        </w:tc>
        <w:tc>
          <w:tcPr>
            <w:tcW w:w="1350" w:type="dxa"/>
            <w:vAlign w:val="center"/>
          </w:tcPr>
          <w:p w14:paraId="13581BBA" w14:textId="77777777" w:rsidR="00633614" w:rsidRPr="00633614" w:rsidRDefault="00633614" w:rsidP="00601834">
            <w:pPr>
              <w:jc w:val="center"/>
              <w:rPr>
                <w:sz w:val="40"/>
                <w:szCs w:val="20"/>
              </w:rPr>
            </w:pPr>
            <w:r w:rsidRPr="00633614">
              <w:rPr>
                <w:sz w:val="40"/>
                <w:szCs w:val="20"/>
              </w:rPr>
              <w:sym w:font="Wingdings 2" w:char="F050"/>
            </w:r>
          </w:p>
        </w:tc>
        <w:tc>
          <w:tcPr>
            <w:tcW w:w="1260" w:type="dxa"/>
            <w:vAlign w:val="center"/>
          </w:tcPr>
          <w:p w14:paraId="362C5E4D" w14:textId="77777777" w:rsidR="00633614" w:rsidRPr="00633614" w:rsidRDefault="00633614" w:rsidP="00601834">
            <w:pPr>
              <w:jc w:val="center"/>
              <w:rPr>
                <w:sz w:val="40"/>
                <w:szCs w:val="20"/>
              </w:rPr>
            </w:pPr>
            <w:r w:rsidRPr="00633614">
              <w:rPr>
                <w:sz w:val="40"/>
                <w:szCs w:val="20"/>
              </w:rPr>
              <w:sym w:font="Wingdings 2" w:char="F050"/>
            </w:r>
          </w:p>
        </w:tc>
        <w:tc>
          <w:tcPr>
            <w:tcW w:w="990" w:type="dxa"/>
            <w:vAlign w:val="center"/>
          </w:tcPr>
          <w:p w14:paraId="5F2A7E7F" w14:textId="77777777" w:rsidR="00633614" w:rsidRPr="00633614" w:rsidRDefault="00633614" w:rsidP="00601834">
            <w:pPr>
              <w:jc w:val="center"/>
              <w:rPr>
                <w:sz w:val="40"/>
                <w:szCs w:val="20"/>
              </w:rPr>
            </w:pPr>
            <w:r w:rsidRPr="00633614">
              <w:rPr>
                <w:sz w:val="40"/>
                <w:szCs w:val="20"/>
              </w:rPr>
              <w:sym w:font="Wingdings 2" w:char="F050"/>
            </w:r>
          </w:p>
        </w:tc>
      </w:tr>
    </w:tbl>
    <w:p w14:paraId="4CA0DBB2" w14:textId="77777777" w:rsidR="00823224" w:rsidRDefault="00823224"/>
    <w:sectPr w:rsidR="00823224" w:rsidSect="00CE045D">
      <w:footerReference w:type="default" r:id="rId9"/>
      <w:pgSz w:w="15840" w:h="12240" w:orient="landscape"/>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C29F3" w14:textId="77777777" w:rsidR="00881513" w:rsidRDefault="00881513" w:rsidP="000F08F9">
      <w:pPr>
        <w:spacing w:after="0" w:line="240" w:lineRule="auto"/>
      </w:pPr>
      <w:r>
        <w:separator/>
      </w:r>
    </w:p>
  </w:endnote>
  <w:endnote w:type="continuationSeparator" w:id="0">
    <w:p w14:paraId="034E0E25" w14:textId="77777777" w:rsidR="00881513" w:rsidRDefault="00881513" w:rsidP="000F0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rPr>
      <w:id w:val="-1537653744"/>
      <w:docPartObj>
        <w:docPartGallery w:val="Page Numbers (Bottom of Page)"/>
        <w:docPartUnique/>
      </w:docPartObj>
    </w:sdtPr>
    <w:sdtEndPr>
      <w:rPr>
        <w:noProof/>
      </w:rPr>
    </w:sdtEndPr>
    <w:sdtContent>
      <w:p w14:paraId="177A8675" w14:textId="77777777" w:rsidR="004749AA" w:rsidRPr="004749AA" w:rsidRDefault="00AE74F3">
        <w:pPr>
          <w:pStyle w:val="Footer"/>
          <w:jc w:val="center"/>
          <w:rPr>
            <w:rFonts w:ascii="Aptos" w:hAnsi="Aptos"/>
            <w:noProof/>
          </w:rPr>
        </w:pPr>
        <w:r w:rsidRPr="004749AA">
          <w:rPr>
            <w:rFonts w:ascii="Aptos" w:hAnsi="Aptos"/>
          </w:rPr>
          <w:fldChar w:fldCharType="begin"/>
        </w:r>
        <w:r w:rsidRPr="004749AA">
          <w:rPr>
            <w:rFonts w:ascii="Aptos" w:hAnsi="Aptos"/>
          </w:rPr>
          <w:instrText xml:space="preserve"> PAGE   \* MERGEFORMAT </w:instrText>
        </w:r>
        <w:r w:rsidRPr="004749AA">
          <w:rPr>
            <w:rFonts w:ascii="Aptos" w:hAnsi="Aptos"/>
          </w:rPr>
          <w:fldChar w:fldCharType="separate"/>
        </w:r>
        <w:r w:rsidRPr="004749AA">
          <w:rPr>
            <w:rFonts w:ascii="Aptos" w:hAnsi="Aptos"/>
            <w:noProof/>
          </w:rPr>
          <w:t>2</w:t>
        </w:r>
        <w:r w:rsidRPr="004749AA">
          <w:rPr>
            <w:rFonts w:ascii="Aptos" w:hAnsi="Aptos"/>
            <w:noProof/>
          </w:rPr>
          <w:fldChar w:fldCharType="end"/>
        </w:r>
      </w:p>
      <w:p w14:paraId="1A7F34AA" w14:textId="37E03887" w:rsidR="000F08F9" w:rsidRPr="00A73CFB" w:rsidRDefault="004749AA">
        <w:pPr>
          <w:pStyle w:val="Footer"/>
          <w:rPr>
            <w:rFonts w:ascii="Aptos" w:hAnsi="Aptos"/>
            <w:i/>
            <w:iCs/>
            <w:color w:val="FF0000"/>
            <w:sz w:val="20"/>
            <w:szCs w:val="20"/>
          </w:rPr>
        </w:pPr>
        <w:r w:rsidRPr="004749AA">
          <w:rPr>
            <w:rFonts w:ascii="Aptos" w:hAnsi="Aptos"/>
            <w:i/>
            <w:iCs/>
            <w:color w:val="FF0000"/>
            <w:sz w:val="20"/>
            <w:szCs w:val="20"/>
          </w:rPr>
          <w:t>Version 1</w:t>
        </w:r>
        <w:r w:rsidR="00A73CFB">
          <w:rPr>
            <w:rFonts w:ascii="Aptos" w:hAnsi="Aptos"/>
            <w:i/>
            <w:iCs/>
            <w:color w:val="FF0000"/>
            <w:sz w:val="20"/>
            <w:szCs w:val="20"/>
          </w:rPr>
          <w:t xml:space="preserve"> -</w:t>
        </w:r>
        <w:r w:rsidRPr="004749AA">
          <w:rPr>
            <w:rFonts w:ascii="Aptos" w:hAnsi="Aptos"/>
            <w:i/>
            <w:iCs/>
            <w:color w:val="FF0000"/>
            <w:sz w:val="20"/>
            <w:szCs w:val="20"/>
          </w:rPr>
          <w:t xml:space="preserve"> 14 April 2025</w:t>
        </w:r>
        <w:r w:rsidR="00A73CFB">
          <w:rPr>
            <w:rFonts w:ascii="Aptos" w:hAnsi="Aptos"/>
            <w:i/>
            <w:iCs/>
            <w:color w:val="FF0000"/>
            <w:sz w:val="20"/>
            <w:szCs w:val="20"/>
          </w:rPr>
          <w:tab/>
        </w:r>
        <w:r w:rsidR="00A73CFB">
          <w:rPr>
            <w:rFonts w:ascii="Aptos" w:hAnsi="Aptos"/>
            <w:i/>
            <w:iCs/>
            <w:color w:val="FF0000"/>
            <w:sz w:val="20"/>
            <w:szCs w:val="20"/>
          </w:rPr>
          <w:tab/>
        </w:r>
        <w:r w:rsidR="00A73CFB">
          <w:rPr>
            <w:rFonts w:ascii="Aptos" w:hAnsi="Aptos"/>
            <w:i/>
            <w:iCs/>
            <w:color w:val="FF0000"/>
            <w:sz w:val="20"/>
            <w:szCs w:val="20"/>
          </w:rPr>
          <w:tab/>
        </w:r>
        <w:r w:rsidR="00A73CFB">
          <w:rPr>
            <w:rFonts w:ascii="Aptos" w:hAnsi="Aptos"/>
            <w:i/>
            <w:iCs/>
            <w:color w:val="FF0000"/>
            <w:sz w:val="20"/>
            <w:szCs w:val="20"/>
          </w:rPr>
          <w:tab/>
        </w:r>
        <w:r w:rsidR="00A73CFB">
          <w:rPr>
            <w:rFonts w:ascii="Aptos" w:hAnsi="Aptos"/>
            <w:i/>
            <w:iCs/>
            <w:color w:val="FF0000"/>
            <w:sz w:val="20"/>
            <w:szCs w:val="20"/>
          </w:rPr>
          <w:tab/>
        </w:r>
        <w:r w:rsidR="00A73CFB">
          <w:rPr>
            <w:rFonts w:ascii="Aptos" w:hAnsi="Aptos"/>
            <w:i/>
            <w:iCs/>
            <w:color w:val="FF0000"/>
            <w:sz w:val="20"/>
            <w:szCs w:val="20"/>
          </w:rPr>
          <w:tab/>
        </w:r>
        <w:r w:rsidR="00A73CFB">
          <w:rPr>
            <w:rFonts w:ascii="Aptos" w:hAnsi="Aptos"/>
            <w:i/>
            <w:iCs/>
            <w:color w:val="FF0000"/>
            <w:sz w:val="20"/>
            <w:szCs w:val="20"/>
          </w:rPr>
          <w:t>s2</w:t>
        </w:r>
        <w:r w:rsidR="00A73CFB" w:rsidRPr="004749AA">
          <w:rPr>
            <w:rFonts w:ascii="Aptos" w:hAnsi="Aptos"/>
            <w:i/>
            <w:iCs/>
            <w:color w:val="FF0000"/>
            <w:sz w:val="20"/>
            <w:szCs w:val="20"/>
          </w:rPr>
          <w:t>_</w:t>
        </w:r>
        <w:r w:rsidR="00A73CFB">
          <w:rPr>
            <w:rFonts w:ascii="Aptos" w:hAnsi="Aptos"/>
            <w:i/>
            <w:iCs/>
            <w:color w:val="FF0000"/>
            <w:sz w:val="20"/>
            <w:szCs w:val="20"/>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A217F" w14:textId="77777777" w:rsidR="00881513" w:rsidRDefault="00881513" w:rsidP="000F08F9">
      <w:pPr>
        <w:spacing w:after="0" w:line="240" w:lineRule="auto"/>
      </w:pPr>
      <w:r>
        <w:separator/>
      </w:r>
    </w:p>
  </w:footnote>
  <w:footnote w:type="continuationSeparator" w:id="0">
    <w:p w14:paraId="05F86AD2" w14:textId="77777777" w:rsidR="00881513" w:rsidRDefault="00881513" w:rsidP="000F0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E5793"/>
    <w:multiLevelType w:val="hybridMultilevel"/>
    <w:tmpl w:val="EEB2C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283183"/>
    <w:multiLevelType w:val="hybridMultilevel"/>
    <w:tmpl w:val="4C2ED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6F4C7D"/>
    <w:multiLevelType w:val="hybridMultilevel"/>
    <w:tmpl w:val="52748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21962"/>
    <w:multiLevelType w:val="hybridMultilevel"/>
    <w:tmpl w:val="FE42E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5663735">
    <w:abstractNumId w:val="1"/>
  </w:num>
  <w:num w:numId="2" w16cid:durableId="752554962">
    <w:abstractNumId w:val="3"/>
  </w:num>
  <w:num w:numId="3" w16cid:durableId="1048341413">
    <w:abstractNumId w:val="2"/>
  </w:num>
  <w:num w:numId="4" w16cid:durableId="50339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224"/>
    <w:rsid w:val="00025A42"/>
    <w:rsid w:val="00057BF6"/>
    <w:rsid w:val="000F08F9"/>
    <w:rsid w:val="00151D30"/>
    <w:rsid w:val="00194533"/>
    <w:rsid w:val="001F6A5F"/>
    <w:rsid w:val="0021022D"/>
    <w:rsid w:val="00275688"/>
    <w:rsid w:val="00287405"/>
    <w:rsid w:val="0031221D"/>
    <w:rsid w:val="003166E5"/>
    <w:rsid w:val="00337B8D"/>
    <w:rsid w:val="00372373"/>
    <w:rsid w:val="003A6FA7"/>
    <w:rsid w:val="00465923"/>
    <w:rsid w:val="004749AA"/>
    <w:rsid w:val="004C3C63"/>
    <w:rsid w:val="004D7DA7"/>
    <w:rsid w:val="004F0D48"/>
    <w:rsid w:val="00506E49"/>
    <w:rsid w:val="00507823"/>
    <w:rsid w:val="005108BA"/>
    <w:rsid w:val="006165F4"/>
    <w:rsid w:val="00625436"/>
    <w:rsid w:val="00633614"/>
    <w:rsid w:val="00644C45"/>
    <w:rsid w:val="0067317C"/>
    <w:rsid w:val="007033BC"/>
    <w:rsid w:val="00710D47"/>
    <w:rsid w:val="007A3D3A"/>
    <w:rsid w:val="007B05A9"/>
    <w:rsid w:val="00823009"/>
    <w:rsid w:val="00823224"/>
    <w:rsid w:val="00852E9E"/>
    <w:rsid w:val="008639E2"/>
    <w:rsid w:val="008640E0"/>
    <w:rsid w:val="008709F8"/>
    <w:rsid w:val="00881513"/>
    <w:rsid w:val="008D0A87"/>
    <w:rsid w:val="008D3926"/>
    <w:rsid w:val="008F72A7"/>
    <w:rsid w:val="009029B0"/>
    <w:rsid w:val="0095092B"/>
    <w:rsid w:val="009D300B"/>
    <w:rsid w:val="00A502D3"/>
    <w:rsid w:val="00A73CFB"/>
    <w:rsid w:val="00A75FCD"/>
    <w:rsid w:val="00AE74F3"/>
    <w:rsid w:val="00B66ABA"/>
    <w:rsid w:val="00BB14D3"/>
    <w:rsid w:val="00BB4834"/>
    <w:rsid w:val="00BE751B"/>
    <w:rsid w:val="00BF5CBE"/>
    <w:rsid w:val="00C9141D"/>
    <w:rsid w:val="00CE045D"/>
    <w:rsid w:val="00CE0A94"/>
    <w:rsid w:val="00D16EC4"/>
    <w:rsid w:val="00DC6AAB"/>
    <w:rsid w:val="00E555DF"/>
    <w:rsid w:val="00E574A7"/>
    <w:rsid w:val="00FB2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B3F9A"/>
  <w15:docId w15:val="{B648A394-6D22-4C71-93AF-21663DE2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45D"/>
    <w:pPr>
      <w:ind w:left="720"/>
      <w:contextualSpacing/>
    </w:pPr>
    <w:rPr>
      <w:rFonts w:ascii="Calibri" w:eastAsia="Calibri" w:hAnsi="Calibri" w:cs="Times New Roman"/>
    </w:rPr>
  </w:style>
  <w:style w:type="paragraph" w:styleId="Header">
    <w:name w:val="header"/>
    <w:basedOn w:val="Normal"/>
    <w:link w:val="HeaderChar"/>
    <w:uiPriority w:val="99"/>
    <w:unhideWhenUsed/>
    <w:rsid w:val="000F0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8F9"/>
  </w:style>
  <w:style w:type="paragraph" w:styleId="Footer">
    <w:name w:val="footer"/>
    <w:basedOn w:val="Normal"/>
    <w:link w:val="FooterChar"/>
    <w:uiPriority w:val="99"/>
    <w:unhideWhenUsed/>
    <w:rsid w:val="000F0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8F9"/>
  </w:style>
  <w:style w:type="paragraph" w:styleId="Revision">
    <w:name w:val="Revision"/>
    <w:hidden/>
    <w:uiPriority w:val="99"/>
    <w:semiHidden/>
    <w:rsid w:val="00A75F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Agbessi Amouzou</dc:creator>
  <cp:keywords/>
  <dc:description/>
  <cp:lastModifiedBy>Kelsey Zack</cp:lastModifiedBy>
  <cp:revision>17</cp:revision>
  <dcterms:created xsi:type="dcterms:W3CDTF">2017-05-16T23:39:00Z</dcterms:created>
  <dcterms:modified xsi:type="dcterms:W3CDTF">2025-05-13T12:42:00Z</dcterms:modified>
</cp:coreProperties>
</file>